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76138" w14:textId="64AD6CF6" w:rsidR="00DB39E0" w:rsidRDefault="00EB701F" w:rsidP="00DB39E0">
      <w:pPr>
        <w:pStyle w:val="Heading2"/>
        <w:rPr>
          <w:szCs w:val="28"/>
          <w:u w:val="single"/>
        </w:rPr>
      </w:pPr>
      <w:bookmarkStart w:id="0" w:name="_Hlk6907977"/>
      <w:bookmarkStart w:id="1" w:name="_Hlk6907892"/>
      <w:r>
        <w:rPr>
          <w:noProof/>
        </w:rPr>
        <w:drawing>
          <wp:anchor distT="0" distB="0" distL="114300" distR="114300" simplePos="0" relativeHeight="251662342" behindDoc="0" locked="0" layoutInCell="1" allowOverlap="1" wp14:anchorId="27218C49" wp14:editId="341A1DB9">
            <wp:simplePos x="0" y="0"/>
            <wp:positionH relativeFrom="margin">
              <wp:posOffset>2935605</wp:posOffset>
            </wp:positionH>
            <wp:positionV relativeFrom="paragraph">
              <wp:posOffset>-920750</wp:posOffset>
            </wp:positionV>
            <wp:extent cx="6837680" cy="7562215"/>
            <wp:effectExtent l="0" t="0" r="127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837680" cy="7562215"/>
                    </a:xfrm>
                    <a:prstGeom prst="rect">
                      <a:avLst/>
                    </a:prstGeom>
                  </pic:spPr>
                </pic:pic>
              </a:graphicData>
            </a:graphic>
            <wp14:sizeRelH relativeFrom="margin">
              <wp14:pctWidth>0</wp14:pctWidth>
            </wp14:sizeRelH>
            <wp14:sizeRelV relativeFrom="margin">
              <wp14:pctHeight>0</wp14:pctHeight>
            </wp14:sizeRelV>
          </wp:anchor>
        </w:drawing>
      </w:r>
      <w:r w:rsidR="00A100E3" w:rsidRPr="00A100E3">
        <w:rPr>
          <w:b w:val="0"/>
          <w:bCs w:val="0"/>
          <w:noProof/>
          <w:sz w:val="44"/>
          <w:szCs w:val="44"/>
        </w:rPr>
        <mc:AlternateContent>
          <mc:Choice Requires="wps">
            <w:drawing>
              <wp:anchor distT="45720" distB="45720" distL="114300" distR="114300" simplePos="0" relativeHeight="251667462" behindDoc="0" locked="0" layoutInCell="1" allowOverlap="1" wp14:anchorId="5A7F5D99" wp14:editId="6C3A149F">
                <wp:simplePos x="0" y="0"/>
                <wp:positionH relativeFrom="page">
                  <wp:posOffset>7395378</wp:posOffset>
                </wp:positionH>
                <wp:positionV relativeFrom="paragraph">
                  <wp:posOffset>568</wp:posOffset>
                </wp:positionV>
                <wp:extent cx="3112168" cy="3625516"/>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168" cy="3625516"/>
                        </a:xfrm>
                        <a:prstGeom prst="rect">
                          <a:avLst/>
                        </a:prstGeom>
                        <a:noFill/>
                        <a:ln w="9525">
                          <a:noFill/>
                          <a:miter lim="800000"/>
                          <a:headEnd/>
                          <a:tailEnd/>
                        </a:ln>
                      </wps:spPr>
                      <wps:txbx>
                        <w:txbxContent>
                          <w:p w14:paraId="08E22221" w14:textId="77777777" w:rsidR="0071190E" w:rsidRPr="00101D3A" w:rsidRDefault="0071190E" w:rsidP="00101D3A">
                            <w:pPr>
                              <w:pStyle w:val="BodyText"/>
                              <w:rPr>
                                <w:b/>
                                <w:bCs/>
                                <w:color w:val="FFFFFF" w:themeColor="background1"/>
                                <w:sz w:val="56"/>
                                <w:szCs w:val="56"/>
                              </w:rPr>
                            </w:pPr>
                            <w:bookmarkStart w:id="2" w:name="_Toc38014968"/>
                            <w:r w:rsidRPr="00101D3A">
                              <w:rPr>
                                <w:b/>
                                <w:bCs/>
                                <w:color w:val="FFFFFF" w:themeColor="background1"/>
                                <w:sz w:val="56"/>
                                <w:szCs w:val="56"/>
                              </w:rPr>
                              <w:t>Information &amp; support</w:t>
                            </w:r>
                            <w:bookmarkEnd w:id="2"/>
                            <w:r w:rsidRPr="00101D3A">
                              <w:rPr>
                                <w:b/>
                                <w:bCs/>
                                <w:color w:val="FFFFFF" w:themeColor="background1"/>
                                <w:sz w:val="56"/>
                                <w:szCs w:val="56"/>
                              </w:rPr>
                              <w:t xml:space="preserve"> </w:t>
                            </w:r>
                          </w:p>
                          <w:p w14:paraId="4FBE62F5" w14:textId="2E979955" w:rsidR="0071190E" w:rsidRPr="00101D3A" w:rsidRDefault="0071190E" w:rsidP="00101D3A">
                            <w:pPr>
                              <w:pStyle w:val="BodyText"/>
                              <w:rPr>
                                <w:b/>
                                <w:bCs/>
                                <w:color w:val="FFFFFF" w:themeColor="background1"/>
                                <w:sz w:val="56"/>
                                <w:szCs w:val="56"/>
                              </w:rPr>
                            </w:pPr>
                            <w:r w:rsidRPr="00101D3A">
                              <w:rPr>
                                <w:b/>
                                <w:bCs/>
                                <w:color w:val="FFFFFF" w:themeColor="background1"/>
                                <w:sz w:val="56"/>
                                <w:szCs w:val="56"/>
                              </w:rPr>
                              <w:t>for nurses working within General Practice during Covid-19</w:t>
                            </w:r>
                          </w:p>
                          <w:p w14:paraId="2D36ACED" w14:textId="594F3C05" w:rsidR="0071190E" w:rsidRDefault="007119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7F5D99" id="_x0000_t202" coordsize="21600,21600" o:spt="202" path="m,l,21600r21600,l21600,xe">
                <v:stroke joinstyle="miter"/>
                <v:path gradientshapeok="t" o:connecttype="rect"/>
              </v:shapetype>
              <v:shape id="Text Box 2" o:spid="_x0000_s1026" type="#_x0000_t202" style="position:absolute;margin-left:582.3pt;margin-top:.05pt;width:245.05pt;height:285.45pt;z-index:25166746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" filled="f" stroked="f">
                <v:textbox>
                  <w:txbxContent>
                    <w:p w14:paraId="08E22221" w14:textId="77777777" w:rsidR="0071190E" w:rsidRPr="00101D3A" w:rsidRDefault="0071190E" w:rsidP="00101D3A">
                      <w:pPr>
                        <w:pStyle w:val="BodyText"/>
                        <w:rPr>
                          <w:b/>
                          <w:bCs/>
                          <w:color w:val="FFFFFF" w:themeColor="background1"/>
                          <w:sz w:val="56"/>
                          <w:szCs w:val="56"/>
                        </w:rPr>
                      </w:pPr>
                      <w:bookmarkStart w:id="3" w:name="_Toc38014968"/>
                      <w:r w:rsidRPr="00101D3A">
                        <w:rPr>
                          <w:b/>
                          <w:bCs/>
                          <w:color w:val="FFFFFF" w:themeColor="background1"/>
                          <w:sz w:val="56"/>
                          <w:szCs w:val="56"/>
                        </w:rPr>
                        <w:t>Information &amp; support</w:t>
                      </w:r>
                      <w:bookmarkEnd w:id="3"/>
                      <w:r w:rsidRPr="00101D3A">
                        <w:rPr>
                          <w:b/>
                          <w:bCs/>
                          <w:color w:val="FFFFFF" w:themeColor="background1"/>
                          <w:sz w:val="56"/>
                          <w:szCs w:val="56"/>
                        </w:rPr>
                        <w:t xml:space="preserve"> </w:t>
                      </w:r>
                    </w:p>
                    <w:p w14:paraId="4FBE62F5" w14:textId="2E979955" w:rsidR="0071190E" w:rsidRPr="00101D3A" w:rsidRDefault="0071190E" w:rsidP="00101D3A">
                      <w:pPr>
                        <w:pStyle w:val="BodyText"/>
                        <w:rPr>
                          <w:b/>
                          <w:bCs/>
                          <w:color w:val="FFFFFF" w:themeColor="background1"/>
                          <w:sz w:val="56"/>
                          <w:szCs w:val="56"/>
                        </w:rPr>
                      </w:pPr>
                      <w:r w:rsidRPr="00101D3A">
                        <w:rPr>
                          <w:b/>
                          <w:bCs/>
                          <w:color w:val="FFFFFF" w:themeColor="background1"/>
                          <w:sz w:val="56"/>
                          <w:szCs w:val="56"/>
                        </w:rPr>
                        <w:t>for nurses working within General Practice during Covid-19</w:t>
                      </w:r>
                    </w:p>
                    <w:p w14:paraId="2D36ACED" w14:textId="594F3C05" w:rsidR="0071190E" w:rsidRDefault="0071190E"/>
                  </w:txbxContent>
                </v:textbox>
                <w10:wrap anchorx="page"/>
              </v:shape>
            </w:pict>
          </mc:Fallback>
        </mc:AlternateContent>
      </w:r>
      <w:r w:rsidR="0013465E">
        <w:rPr>
          <w:rStyle w:val="Hyperlink"/>
          <w:rFonts w:cs="Arial"/>
          <w:noProof/>
          <w:sz w:val="22"/>
          <w:szCs w:val="22"/>
        </w:rPr>
        <w:drawing>
          <wp:anchor distT="0" distB="0" distL="114300" distR="114300" simplePos="0" relativeHeight="251664390" behindDoc="0" locked="1" layoutInCell="1" allowOverlap="1" wp14:anchorId="448E0774" wp14:editId="07EF1115">
            <wp:simplePos x="0" y="0"/>
            <wp:positionH relativeFrom="column">
              <wp:posOffset>0</wp:posOffset>
            </wp:positionH>
            <wp:positionV relativeFrom="page">
              <wp:posOffset>914400</wp:posOffset>
            </wp:positionV>
            <wp:extent cx="2019300" cy="14757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1475740"/>
                    </a:xfrm>
                    <a:prstGeom prst="rect">
                      <a:avLst/>
                    </a:prstGeom>
                    <a:noFill/>
                  </pic:spPr>
                </pic:pic>
              </a:graphicData>
            </a:graphic>
            <wp14:sizeRelH relativeFrom="margin">
              <wp14:pctWidth>0</wp14:pctWidth>
            </wp14:sizeRelH>
            <wp14:sizeRelV relativeFrom="margin">
              <wp14:pctHeight>0</wp14:pctHeight>
            </wp14:sizeRelV>
          </wp:anchor>
        </w:drawing>
      </w:r>
    </w:p>
    <w:p w14:paraId="0245FFE9" w14:textId="4D08EA44" w:rsidR="0013465E" w:rsidRPr="0013465E" w:rsidRDefault="0013465E" w:rsidP="0013465E">
      <w:pPr>
        <w:rPr>
          <w:rFonts w:eastAsiaTheme="majorEastAsia"/>
        </w:rPr>
      </w:pPr>
    </w:p>
    <w:p w14:paraId="41977021" w14:textId="13A2D6F6" w:rsidR="0013465E" w:rsidRPr="0013465E" w:rsidRDefault="0013465E" w:rsidP="0013465E">
      <w:pPr>
        <w:rPr>
          <w:rFonts w:eastAsiaTheme="majorEastAsia"/>
        </w:rPr>
      </w:pPr>
    </w:p>
    <w:p w14:paraId="7264E54C" w14:textId="26AFBBEA" w:rsidR="0013465E" w:rsidRPr="0013465E" w:rsidRDefault="0013465E" w:rsidP="0013465E">
      <w:pPr>
        <w:rPr>
          <w:rFonts w:eastAsiaTheme="majorEastAsia"/>
        </w:rPr>
      </w:pPr>
    </w:p>
    <w:p w14:paraId="3917375A" w14:textId="7B09B960" w:rsidR="0013465E" w:rsidRPr="0013465E" w:rsidRDefault="0013465E" w:rsidP="0013465E">
      <w:pPr>
        <w:rPr>
          <w:rFonts w:eastAsiaTheme="majorEastAsia"/>
        </w:rPr>
      </w:pPr>
    </w:p>
    <w:p w14:paraId="589A10FD" w14:textId="17B45D22" w:rsidR="0013465E" w:rsidRPr="0013465E" w:rsidRDefault="0013465E" w:rsidP="0013465E">
      <w:pPr>
        <w:rPr>
          <w:rFonts w:eastAsiaTheme="majorEastAsia"/>
        </w:rPr>
      </w:pPr>
    </w:p>
    <w:p w14:paraId="4638C891" w14:textId="51B482ED" w:rsidR="0013465E" w:rsidRPr="0013465E" w:rsidRDefault="0013465E" w:rsidP="0013465E">
      <w:pPr>
        <w:rPr>
          <w:rFonts w:eastAsiaTheme="majorEastAsia"/>
        </w:rPr>
      </w:pPr>
    </w:p>
    <w:p w14:paraId="5DF1109E" w14:textId="56AA554C" w:rsidR="0013465E" w:rsidRPr="0013465E" w:rsidRDefault="0013465E" w:rsidP="0013465E">
      <w:pPr>
        <w:rPr>
          <w:rFonts w:eastAsiaTheme="majorEastAsia"/>
        </w:rPr>
      </w:pPr>
    </w:p>
    <w:p w14:paraId="0F29E8F2" w14:textId="58EA5C06" w:rsidR="0013465E" w:rsidRPr="0013465E" w:rsidRDefault="0013465E" w:rsidP="0013465E">
      <w:pPr>
        <w:rPr>
          <w:rFonts w:eastAsiaTheme="majorEastAsia"/>
        </w:rPr>
      </w:pPr>
    </w:p>
    <w:p w14:paraId="333FB429" w14:textId="44385053" w:rsidR="0013465E" w:rsidRPr="0013465E" w:rsidRDefault="0013465E" w:rsidP="0013465E">
      <w:pPr>
        <w:rPr>
          <w:rFonts w:eastAsiaTheme="majorEastAsia"/>
        </w:rPr>
      </w:pPr>
    </w:p>
    <w:p w14:paraId="53DC75C5" w14:textId="79465CD0" w:rsidR="0013465E" w:rsidRPr="0013465E" w:rsidRDefault="0013465E" w:rsidP="0013465E">
      <w:pPr>
        <w:rPr>
          <w:rFonts w:eastAsiaTheme="majorEastAsia"/>
        </w:rPr>
      </w:pPr>
    </w:p>
    <w:p w14:paraId="2A025CB9" w14:textId="00ECECD1" w:rsidR="0013465E" w:rsidRPr="0013465E" w:rsidRDefault="0013465E" w:rsidP="0013465E">
      <w:pPr>
        <w:rPr>
          <w:rFonts w:eastAsiaTheme="majorEastAsia"/>
        </w:rPr>
      </w:pPr>
    </w:p>
    <w:p w14:paraId="570EDE76" w14:textId="1C45AD53" w:rsidR="0013465E" w:rsidRPr="0013465E" w:rsidRDefault="00D738CC" w:rsidP="0013465E">
      <w:pPr>
        <w:rPr>
          <w:rFonts w:eastAsiaTheme="majorEastAsia"/>
        </w:rPr>
      </w:pPr>
      <w:r>
        <w:rPr>
          <w:noProof/>
        </w:rPr>
        <w:drawing>
          <wp:anchor distT="0" distB="0" distL="114300" distR="114300" simplePos="0" relativeHeight="251673606" behindDoc="0" locked="0" layoutInCell="1" allowOverlap="1" wp14:anchorId="134A7AFC" wp14:editId="0799300B">
            <wp:simplePos x="0" y="0"/>
            <wp:positionH relativeFrom="page">
              <wp:posOffset>945515</wp:posOffset>
            </wp:positionH>
            <wp:positionV relativeFrom="paragraph">
              <wp:posOffset>10160</wp:posOffset>
            </wp:positionV>
            <wp:extent cx="1542415" cy="1329055"/>
            <wp:effectExtent l="0" t="0" r="635"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2415" cy="1329055"/>
                    </a:xfrm>
                    <a:prstGeom prst="rect">
                      <a:avLst/>
                    </a:prstGeom>
                    <a:noFill/>
                  </pic:spPr>
                </pic:pic>
              </a:graphicData>
            </a:graphic>
          </wp:anchor>
        </w:drawing>
      </w:r>
    </w:p>
    <w:p w14:paraId="47509E80" w14:textId="2EE664DA" w:rsidR="0013465E" w:rsidRPr="0013465E" w:rsidRDefault="0013465E" w:rsidP="001B3C55">
      <w:pPr>
        <w:tabs>
          <w:tab w:val="left" w:pos="4530"/>
        </w:tabs>
        <w:rPr>
          <w:rFonts w:eastAsiaTheme="majorEastAsia"/>
        </w:rPr>
      </w:pPr>
    </w:p>
    <w:p w14:paraId="1C3DC404" w14:textId="5A160FBF" w:rsidR="0013465E" w:rsidRPr="0013465E" w:rsidRDefault="0013465E" w:rsidP="0013465E">
      <w:pPr>
        <w:rPr>
          <w:rFonts w:eastAsiaTheme="majorEastAsia"/>
        </w:rPr>
      </w:pPr>
    </w:p>
    <w:p w14:paraId="6BB66E2A" w14:textId="67AD5F5F" w:rsidR="0013465E" w:rsidRPr="0013465E" w:rsidRDefault="0013465E" w:rsidP="0013465E">
      <w:pPr>
        <w:rPr>
          <w:rFonts w:eastAsiaTheme="majorEastAsia"/>
        </w:rPr>
      </w:pPr>
    </w:p>
    <w:p w14:paraId="74C9D8D1" w14:textId="76542CBD" w:rsidR="00EB701F" w:rsidRDefault="00EB701F" w:rsidP="0013465E">
      <w:pPr>
        <w:rPr>
          <w:noProof/>
        </w:rPr>
      </w:pPr>
    </w:p>
    <w:p w14:paraId="6D1C27CD" w14:textId="297BF107" w:rsidR="00EB701F" w:rsidRDefault="00EB701F" w:rsidP="0013465E">
      <w:pPr>
        <w:rPr>
          <w:noProof/>
        </w:rPr>
      </w:pPr>
    </w:p>
    <w:p w14:paraId="1E2E863A" w14:textId="24FA6283" w:rsidR="0013465E" w:rsidRPr="0013465E" w:rsidRDefault="0013465E" w:rsidP="0013465E">
      <w:pPr>
        <w:rPr>
          <w:rFonts w:eastAsiaTheme="majorEastAsia"/>
        </w:rPr>
      </w:pPr>
    </w:p>
    <w:p w14:paraId="23A1BD21" w14:textId="0272E447" w:rsidR="0013465E" w:rsidRPr="0013465E" w:rsidRDefault="0013465E" w:rsidP="0013465E">
      <w:pPr>
        <w:rPr>
          <w:rFonts w:eastAsiaTheme="majorEastAsia"/>
        </w:rPr>
      </w:pPr>
    </w:p>
    <w:p w14:paraId="773DDDDC" w14:textId="3A99BB85" w:rsidR="0013465E" w:rsidRPr="00A100E3" w:rsidRDefault="00D738CC" w:rsidP="0013465E">
      <w:pPr>
        <w:rPr>
          <w:rFonts w:ascii="Arial" w:eastAsiaTheme="majorEastAsia" w:hAnsi="Arial" w:cstheme="majorBidi"/>
          <w:b/>
          <w:bCs/>
          <w:color w:val="FF0000"/>
          <w:sz w:val="28"/>
          <w:szCs w:val="28"/>
          <w:u w:val="single"/>
        </w:rPr>
      </w:pPr>
      <w:r>
        <w:rPr>
          <w:noProof/>
          <w:lang w:val="en-US"/>
        </w:rPr>
        <w:drawing>
          <wp:anchor distT="0" distB="0" distL="114300" distR="114300" simplePos="0" relativeHeight="251665414" behindDoc="0" locked="0" layoutInCell="1" allowOverlap="1" wp14:anchorId="20D70474" wp14:editId="35477E38">
            <wp:simplePos x="0" y="0"/>
            <wp:positionH relativeFrom="margin">
              <wp:posOffset>-85725</wp:posOffset>
            </wp:positionH>
            <wp:positionV relativeFrom="paragraph">
              <wp:posOffset>648970</wp:posOffset>
            </wp:positionV>
            <wp:extent cx="2791460" cy="657860"/>
            <wp:effectExtent l="0" t="0" r="889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791460" cy="657860"/>
                    </a:xfrm>
                    <a:prstGeom prst="rect">
                      <a:avLst/>
                    </a:prstGeom>
                    <a:noFill/>
                    <a:ln>
                      <a:noFill/>
                    </a:ln>
                  </pic:spPr>
                </pic:pic>
              </a:graphicData>
            </a:graphic>
          </wp:anchor>
        </w:drawing>
      </w:r>
      <w:r w:rsidR="00EB701F" w:rsidRPr="006A1F30">
        <w:rPr>
          <w:noProof/>
          <w:szCs w:val="28"/>
          <w:u w:val="single"/>
        </w:rPr>
        <mc:AlternateContent>
          <mc:Choice Requires="wps">
            <w:drawing>
              <wp:anchor distT="45720" distB="45720" distL="114300" distR="114300" simplePos="0" relativeHeight="251678726" behindDoc="0" locked="0" layoutInCell="1" allowOverlap="1" wp14:anchorId="5952497C" wp14:editId="28410FE0">
                <wp:simplePos x="0" y="0"/>
                <wp:positionH relativeFrom="column">
                  <wp:posOffset>6457950</wp:posOffset>
                </wp:positionH>
                <wp:positionV relativeFrom="paragraph">
                  <wp:posOffset>88900</wp:posOffset>
                </wp:positionV>
                <wp:extent cx="3190875" cy="251714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517140"/>
                        </a:xfrm>
                        <a:prstGeom prst="rect">
                          <a:avLst/>
                        </a:prstGeom>
                        <a:noFill/>
                        <a:ln w="9525">
                          <a:noFill/>
                          <a:miter lim="800000"/>
                          <a:headEnd/>
                          <a:tailEnd/>
                        </a:ln>
                      </wps:spPr>
                      <wps:txbx>
                        <w:txbxContent>
                          <w:p w14:paraId="1AD1764B" w14:textId="68F31E11" w:rsidR="0071190E" w:rsidRPr="006A1F30" w:rsidRDefault="0071190E">
                            <w:pPr>
                              <w:rPr>
                                <w:rFonts w:ascii="Arial" w:hAnsi="Arial" w:cs="Arial"/>
                                <w:b/>
                                <w:bCs/>
                                <w:color w:val="FFFFFF" w:themeColor="background1"/>
                                <w:lang w:val="en-US"/>
                              </w:rPr>
                            </w:pPr>
                            <w:r>
                              <w:rPr>
                                <w:rFonts w:ascii="Arial" w:hAnsi="Arial" w:cs="Arial"/>
                                <w:b/>
                                <w:bCs/>
                                <w:color w:val="FFFFFF" w:themeColor="background1"/>
                                <w:lang w:val="en-US"/>
                              </w:rPr>
                              <w:t xml:space="preserve">Written and </w:t>
                            </w:r>
                            <w:r w:rsidRPr="006A1F30">
                              <w:rPr>
                                <w:rFonts w:ascii="Arial" w:hAnsi="Arial" w:cs="Arial"/>
                                <w:b/>
                                <w:bCs/>
                                <w:color w:val="FFFFFF" w:themeColor="background1"/>
                                <w:lang w:val="en-US"/>
                              </w:rPr>
                              <w:t>Compiled by:</w:t>
                            </w:r>
                          </w:p>
                          <w:p w14:paraId="180E8FC0" w14:textId="77777777" w:rsidR="0071190E" w:rsidRPr="006A1F30" w:rsidRDefault="0071190E">
                            <w:pPr>
                              <w:rPr>
                                <w:rFonts w:ascii="Arial" w:hAnsi="Arial" w:cs="Arial"/>
                                <w:b/>
                                <w:bCs/>
                                <w:color w:val="FFFFFF" w:themeColor="background1"/>
                                <w:lang w:val="en-US"/>
                              </w:rPr>
                            </w:pPr>
                          </w:p>
                          <w:p w14:paraId="3E78268E" w14:textId="769A8862" w:rsidR="0071190E" w:rsidRPr="006A1F30" w:rsidRDefault="0071190E">
                            <w:pPr>
                              <w:rPr>
                                <w:rFonts w:ascii="Arial" w:hAnsi="Arial" w:cs="Arial"/>
                                <w:b/>
                                <w:bCs/>
                                <w:color w:val="FFFFFF" w:themeColor="background1"/>
                                <w:lang w:val="en-US"/>
                              </w:rPr>
                            </w:pPr>
                            <w:r w:rsidRPr="006A1F30">
                              <w:rPr>
                                <w:rFonts w:ascii="Arial" w:hAnsi="Arial" w:cs="Arial"/>
                                <w:b/>
                                <w:bCs/>
                                <w:color w:val="FFFFFF" w:themeColor="background1"/>
                                <w:lang w:val="en-US"/>
                              </w:rPr>
                              <w:t>Helene Irvine, Wessex LM</w:t>
                            </w:r>
                            <w:r>
                              <w:rPr>
                                <w:rFonts w:ascii="Arial" w:hAnsi="Arial" w:cs="Arial"/>
                                <w:b/>
                                <w:bCs/>
                                <w:color w:val="FFFFFF" w:themeColor="background1"/>
                                <w:lang w:val="en-US"/>
                              </w:rPr>
                              <w:t>Cs &amp;</w:t>
                            </w:r>
                          </w:p>
                          <w:p w14:paraId="472A1EBD" w14:textId="35EA1798" w:rsidR="0071190E" w:rsidRPr="006A1F30" w:rsidRDefault="0071190E">
                            <w:pPr>
                              <w:rPr>
                                <w:rFonts w:ascii="Arial" w:hAnsi="Arial" w:cs="Arial"/>
                                <w:b/>
                                <w:bCs/>
                                <w:color w:val="FFFFFF" w:themeColor="background1"/>
                                <w:lang w:val="en-US"/>
                              </w:rPr>
                            </w:pPr>
                          </w:p>
                          <w:p w14:paraId="1279B3F1" w14:textId="2EF9AB1F" w:rsidR="0071190E" w:rsidRDefault="0071190E" w:rsidP="006A1F30">
                            <w:pPr>
                              <w:rPr>
                                <w:rFonts w:ascii="Arial" w:hAnsi="Arial" w:cs="Arial"/>
                                <w:b/>
                                <w:bCs/>
                                <w:color w:val="FFFFFF" w:themeColor="background1"/>
                              </w:rPr>
                            </w:pPr>
                            <w:r w:rsidRPr="006A1F30">
                              <w:rPr>
                                <w:rFonts w:ascii="Arial" w:hAnsi="Arial" w:cs="Arial"/>
                                <w:b/>
                                <w:bCs/>
                                <w:color w:val="FFFFFF" w:themeColor="background1"/>
                              </w:rPr>
                              <w:t>Julia Taylor, Lister House Surgery. Derby</w:t>
                            </w:r>
                          </w:p>
                          <w:p w14:paraId="3B268BBE" w14:textId="50CBDCCD" w:rsidR="00D21C4F" w:rsidRDefault="00D21C4F" w:rsidP="006A1F30">
                            <w:pPr>
                              <w:rPr>
                                <w:rFonts w:ascii="Arial" w:hAnsi="Arial" w:cs="Arial"/>
                                <w:b/>
                                <w:bCs/>
                                <w:color w:val="FFFFFF" w:themeColor="background1"/>
                              </w:rPr>
                            </w:pPr>
                          </w:p>
                          <w:p w14:paraId="37E28A14" w14:textId="0A77B852" w:rsidR="00D21C4F" w:rsidRPr="006A1F30" w:rsidRDefault="00D21C4F" w:rsidP="006A1F30">
                            <w:pPr>
                              <w:rPr>
                                <w:rFonts w:ascii="Arial" w:hAnsi="Arial" w:cs="Arial"/>
                                <w:b/>
                                <w:bCs/>
                                <w:color w:val="FFFFFF" w:themeColor="background1"/>
                              </w:rPr>
                            </w:pPr>
                            <w:r>
                              <w:rPr>
                                <w:rFonts w:ascii="Arial" w:hAnsi="Arial" w:cs="Arial"/>
                                <w:b/>
                                <w:bCs/>
                                <w:color w:val="FFFFFF" w:themeColor="background1"/>
                              </w:rPr>
                              <w:t>April 2020</w:t>
                            </w:r>
                          </w:p>
                          <w:p w14:paraId="35C45FE4" w14:textId="499F78C2" w:rsidR="0071190E" w:rsidRPr="006A1F30" w:rsidRDefault="0071190E" w:rsidP="006A1F30">
                            <w:pPr>
                              <w:rPr>
                                <w:rFonts w:ascii="Arial" w:hAnsi="Arial" w:cs="Arial"/>
                                <w:b/>
                                <w:bCs/>
                                <w:color w:val="FFFFFF" w:themeColor="background1"/>
                              </w:rPr>
                            </w:pPr>
                          </w:p>
                          <w:p w14:paraId="383191E3" w14:textId="4A05C0CA" w:rsidR="0071190E" w:rsidRPr="008B28AC" w:rsidRDefault="0071190E" w:rsidP="006A1F30">
                            <w:pPr>
                              <w:rPr>
                                <w:rFonts w:ascii="Arial" w:hAnsi="Arial" w:cs="Arial"/>
                                <w:b/>
                                <w:bCs/>
                                <w:sz w:val="22"/>
                                <w:szCs w:val="22"/>
                              </w:rPr>
                            </w:pPr>
                          </w:p>
                          <w:p w14:paraId="1FEBE80A" w14:textId="77777777" w:rsidR="0071190E" w:rsidRPr="008B28AC" w:rsidRDefault="0071190E" w:rsidP="006A1F30">
                            <w:pPr>
                              <w:rPr>
                                <w:rFonts w:ascii="Arial" w:hAnsi="Arial" w:cs="Arial"/>
                                <w:color w:val="000000"/>
                                <w:sz w:val="22"/>
                                <w:szCs w:val="22"/>
                              </w:rPr>
                            </w:pPr>
                          </w:p>
                          <w:p w14:paraId="05E87688" w14:textId="77777777" w:rsidR="0071190E" w:rsidRPr="008B28AC" w:rsidRDefault="0071190E" w:rsidP="006A1F30">
                            <w:pPr>
                              <w:rPr>
                                <w:rFonts w:ascii="Arial" w:hAnsi="Arial" w:cs="Arial"/>
                                <w:b/>
                                <w:bCs/>
                                <w:color w:val="000000"/>
                                <w:sz w:val="22"/>
                                <w:szCs w:val="22"/>
                              </w:rPr>
                            </w:pPr>
                          </w:p>
                          <w:p w14:paraId="70980160" w14:textId="77777777" w:rsidR="0071190E" w:rsidRDefault="0071190E">
                            <w:pPr>
                              <w:rPr>
                                <w:lang w:val="en-US"/>
                              </w:rPr>
                            </w:pPr>
                          </w:p>
                          <w:p w14:paraId="6C3AB704" w14:textId="238C0153" w:rsidR="0071190E" w:rsidRDefault="0071190E">
                            <w:pPr>
                              <w:rPr>
                                <w:lang w:val="en-US"/>
                              </w:rPr>
                            </w:pPr>
                          </w:p>
                          <w:p w14:paraId="4D1BA425" w14:textId="77777777" w:rsidR="0071190E" w:rsidRPr="006A1F30" w:rsidRDefault="0071190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2497C" id="_x0000_s1027" type="#_x0000_t202" style="position:absolute;margin-left:508.5pt;margin-top:7pt;width:251.25pt;height:198.2pt;z-index:25167872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" filled="f" stroked="f">
                <v:textbox>
                  <w:txbxContent>
                    <w:p w14:paraId="1AD1764B" w14:textId="68F31E11" w:rsidR="0071190E" w:rsidRPr="006A1F30" w:rsidRDefault="0071190E">
                      <w:pPr>
                        <w:rPr>
                          <w:rFonts w:ascii="Arial" w:hAnsi="Arial" w:cs="Arial"/>
                          <w:b/>
                          <w:bCs/>
                          <w:color w:val="FFFFFF" w:themeColor="background1"/>
                          <w:lang w:val="en-US"/>
                        </w:rPr>
                      </w:pPr>
                      <w:r>
                        <w:rPr>
                          <w:rFonts w:ascii="Arial" w:hAnsi="Arial" w:cs="Arial"/>
                          <w:b/>
                          <w:bCs/>
                          <w:color w:val="FFFFFF" w:themeColor="background1"/>
                          <w:lang w:val="en-US"/>
                        </w:rPr>
                        <w:t xml:space="preserve">Written and </w:t>
                      </w:r>
                      <w:r w:rsidRPr="006A1F30">
                        <w:rPr>
                          <w:rFonts w:ascii="Arial" w:hAnsi="Arial" w:cs="Arial"/>
                          <w:b/>
                          <w:bCs/>
                          <w:color w:val="FFFFFF" w:themeColor="background1"/>
                          <w:lang w:val="en-US"/>
                        </w:rPr>
                        <w:t>Compiled by:</w:t>
                      </w:r>
                    </w:p>
                    <w:p w14:paraId="180E8FC0" w14:textId="77777777" w:rsidR="0071190E" w:rsidRPr="006A1F30" w:rsidRDefault="0071190E">
                      <w:pPr>
                        <w:rPr>
                          <w:rFonts w:ascii="Arial" w:hAnsi="Arial" w:cs="Arial"/>
                          <w:b/>
                          <w:bCs/>
                          <w:color w:val="FFFFFF" w:themeColor="background1"/>
                          <w:lang w:val="en-US"/>
                        </w:rPr>
                      </w:pPr>
                    </w:p>
                    <w:p w14:paraId="3E78268E" w14:textId="769A8862" w:rsidR="0071190E" w:rsidRPr="006A1F30" w:rsidRDefault="0071190E">
                      <w:pPr>
                        <w:rPr>
                          <w:rFonts w:ascii="Arial" w:hAnsi="Arial" w:cs="Arial"/>
                          <w:b/>
                          <w:bCs/>
                          <w:color w:val="FFFFFF" w:themeColor="background1"/>
                          <w:lang w:val="en-US"/>
                        </w:rPr>
                      </w:pPr>
                      <w:r w:rsidRPr="006A1F30">
                        <w:rPr>
                          <w:rFonts w:ascii="Arial" w:hAnsi="Arial" w:cs="Arial"/>
                          <w:b/>
                          <w:bCs/>
                          <w:color w:val="FFFFFF" w:themeColor="background1"/>
                          <w:lang w:val="en-US"/>
                        </w:rPr>
                        <w:t>Helene Irvine, Wessex LM</w:t>
                      </w:r>
                      <w:r>
                        <w:rPr>
                          <w:rFonts w:ascii="Arial" w:hAnsi="Arial" w:cs="Arial"/>
                          <w:b/>
                          <w:bCs/>
                          <w:color w:val="FFFFFF" w:themeColor="background1"/>
                          <w:lang w:val="en-US"/>
                        </w:rPr>
                        <w:t>Cs &amp;</w:t>
                      </w:r>
                    </w:p>
                    <w:p w14:paraId="472A1EBD" w14:textId="35EA1798" w:rsidR="0071190E" w:rsidRPr="006A1F30" w:rsidRDefault="0071190E">
                      <w:pPr>
                        <w:rPr>
                          <w:rFonts w:ascii="Arial" w:hAnsi="Arial" w:cs="Arial"/>
                          <w:b/>
                          <w:bCs/>
                          <w:color w:val="FFFFFF" w:themeColor="background1"/>
                          <w:lang w:val="en-US"/>
                        </w:rPr>
                      </w:pPr>
                    </w:p>
                    <w:p w14:paraId="1279B3F1" w14:textId="2EF9AB1F" w:rsidR="0071190E" w:rsidRDefault="0071190E" w:rsidP="006A1F30">
                      <w:pPr>
                        <w:rPr>
                          <w:rFonts w:ascii="Arial" w:hAnsi="Arial" w:cs="Arial"/>
                          <w:b/>
                          <w:bCs/>
                          <w:color w:val="FFFFFF" w:themeColor="background1"/>
                        </w:rPr>
                      </w:pPr>
                      <w:r w:rsidRPr="006A1F30">
                        <w:rPr>
                          <w:rFonts w:ascii="Arial" w:hAnsi="Arial" w:cs="Arial"/>
                          <w:b/>
                          <w:bCs/>
                          <w:color w:val="FFFFFF" w:themeColor="background1"/>
                        </w:rPr>
                        <w:t>Julia Taylor, Lister House Surgery. Derby</w:t>
                      </w:r>
                    </w:p>
                    <w:p w14:paraId="3B268BBE" w14:textId="50CBDCCD" w:rsidR="00D21C4F" w:rsidRDefault="00D21C4F" w:rsidP="006A1F30">
                      <w:pPr>
                        <w:rPr>
                          <w:rFonts w:ascii="Arial" w:hAnsi="Arial" w:cs="Arial"/>
                          <w:b/>
                          <w:bCs/>
                          <w:color w:val="FFFFFF" w:themeColor="background1"/>
                        </w:rPr>
                      </w:pPr>
                    </w:p>
                    <w:p w14:paraId="37E28A14" w14:textId="0A77B852" w:rsidR="00D21C4F" w:rsidRPr="006A1F30" w:rsidRDefault="00D21C4F" w:rsidP="006A1F30">
                      <w:pPr>
                        <w:rPr>
                          <w:rFonts w:ascii="Arial" w:hAnsi="Arial" w:cs="Arial"/>
                          <w:b/>
                          <w:bCs/>
                          <w:color w:val="FFFFFF" w:themeColor="background1"/>
                        </w:rPr>
                      </w:pPr>
                      <w:r>
                        <w:rPr>
                          <w:rFonts w:ascii="Arial" w:hAnsi="Arial" w:cs="Arial"/>
                          <w:b/>
                          <w:bCs/>
                          <w:color w:val="FFFFFF" w:themeColor="background1"/>
                        </w:rPr>
                        <w:t>April 2020</w:t>
                      </w:r>
                    </w:p>
                    <w:p w14:paraId="35C45FE4" w14:textId="499F78C2" w:rsidR="0071190E" w:rsidRPr="006A1F30" w:rsidRDefault="0071190E" w:rsidP="006A1F30">
                      <w:pPr>
                        <w:rPr>
                          <w:rFonts w:ascii="Arial" w:hAnsi="Arial" w:cs="Arial"/>
                          <w:b/>
                          <w:bCs/>
                          <w:color w:val="FFFFFF" w:themeColor="background1"/>
                        </w:rPr>
                      </w:pPr>
                    </w:p>
                    <w:p w14:paraId="383191E3" w14:textId="4A05C0CA" w:rsidR="0071190E" w:rsidRPr="008B28AC" w:rsidRDefault="0071190E" w:rsidP="006A1F30">
                      <w:pPr>
                        <w:rPr>
                          <w:rFonts w:ascii="Arial" w:hAnsi="Arial" w:cs="Arial"/>
                          <w:b/>
                          <w:bCs/>
                          <w:sz w:val="22"/>
                          <w:szCs w:val="22"/>
                        </w:rPr>
                      </w:pPr>
                    </w:p>
                    <w:p w14:paraId="1FEBE80A" w14:textId="77777777" w:rsidR="0071190E" w:rsidRPr="008B28AC" w:rsidRDefault="0071190E" w:rsidP="006A1F30">
                      <w:pPr>
                        <w:rPr>
                          <w:rFonts w:ascii="Arial" w:hAnsi="Arial" w:cs="Arial"/>
                          <w:color w:val="000000"/>
                          <w:sz w:val="22"/>
                          <w:szCs w:val="22"/>
                        </w:rPr>
                      </w:pPr>
                    </w:p>
                    <w:p w14:paraId="05E87688" w14:textId="77777777" w:rsidR="0071190E" w:rsidRPr="008B28AC" w:rsidRDefault="0071190E" w:rsidP="006A1F30">
                      <w:pPr>
                        <w:rPr>
                          <w:rFonts w:ascii="Arial" w:hAnsi="Arial" w:cs="Arial"/>
                          <w:b/>
                          <w:bCs/>
                          <w:color w:val="000000"/>
                          <w:sz w:val="22"/>
                          <w:szCs w:val="22"/>
                        </w:rPr>
                      </w:pPr>
                    </w:p>
                    <w:p w14:paraId="70980160" w14:textId="77777777" w:rsidR="0071190E" w:rsidRDefault="0071190E">
                      <w:pPr>
                        <w:rPr>
                          <w:lang w:val="en-US"/>
                        </w:rPr>
                      </w:pPr>
                    </w:p>
                    <w:p w14:paraId="6C3AB704" w14:textId="238C0153" w:rsidR="0071190E" w:rsidRDefault="0071190E">
                      <w:pPr>
                        <w:rPr>
                          <w:lang w:val="en-US"/>
                        </w:rPr>
                      </w:pPr>
                    </w:p>
                    <w:p w14:paraId="4D1BA425" w14:textId="77777777" w:rsidR="0071190E" w:rsidRPr="006A1F30" w:rsidRDefault="0071190E">
                      <w:pPr>
                        <w:rPr>
                          <w:lang w:val="en-US"/>
                        </w:rPr>
                      </w:pPr>
                    </w:p>
                  </w:txbxContent>
                </v:textbox>
              </v:shape>
            </w:pict>
          </mc:Fallback>
        </mc:AlternateContent>
      </w:r>
    </w:p>
    <w:p w14:paraId="03677D9D" w14:textId="318AC812" w:rsidR="0013465E" w:rsidRPr="0013465E" w:rsidRDefault="0013465E" w:rsidP="0013465E">
      <w:pPr>
        <w:sectPr w:rsidR="0013465E" w:rsidRPr="0013465E" w:rsidSect="0013465E">
          <w:headerReference w:type="default" r:id="rId16"/>
          <w:pgSz w:w="16838" w:h="11906" w:orient="landscape"/>
          <w:pgMar w:top="1440" w:right="2380" w:bottom="2550" w:left="1440" w:header="708" w:footer="708" w:gutter="0"/>
          <w:cols w:space="708"/>
          <w:docGrid w:linePitch="360"/>
        </w:sectPr>
      </w:pPr>
    </w:p>
    <w:p w14:paraId="2062D9AB" w14:textId="4E94D4D4" w:rsidR="002D2CAF" w:rsidRPr="00D76E86" w:rsidRDefault="002D2CAF" w:rsidP="00D76E86">
      <w:pPr>
        <w:pStyle w:val="BodyText"/>
        <w:rPr>
          <w:color w:val="4472C4" w:themeColor="accent1"/>
          <w:sz w:val="48"/>
          <w:szCs w:val="48"/>
        </w:rPr>
      </w:pPr>
      <w:bookmarkStart w:id="3" w:name="_Hlk3461601"/>
      <w:bookmarkEnd w:id="0"/>
      <w:r w:rsidRPr="00D76E86">
        <w:rPr>
          <w:color w:val="4472C4" w:themeColor="accent1"/>
          <w:sz w:val="48"/>
          <w:szCs w:val="48"/>
        </w:rPr>
        <w:lastRenderedPageBreak/>
        <w:t>Preface</w:t>
      </w:r>
    </w:p>
    <w:p w14:paraId="3EB59E22" w14:textId="77777777" w:rsidR="002D2CAF" w:rsidRPr="00D76E86" w:rsidRDefault="002D2CAF" w:rsidP="00D76E86">
      <w:pPr>
        <w:pStyle w:val="BodyText"/>
      </w:pPr>
    </w:p>
    <w:p w14:paraId="67131984" w14:textId="27B5F657" w:rsidR="002D2CAF" w:rsidRPr="00D76E86" w:rsidRDefault="002D2CAF" w:rsidP="00D76E86">
      <w:pPr>
        <w:pStyle w:val="BodyText"/>
      </w:pPr>
      <w:r w:rsidRPr="00D76E86">
        <w:t xml:space="preserve">The recent Covid-19 crisis has changed the traditional role of how nurses work in general practice and has the potential to impact on how care will be delivered in the future. </w:t>
      </w:r>
    </w:p>
    <w:p w14:paraId="62C6C5C7" w14:textId="77777777" w:rsidR="002D2CAF" w:rsidRPr="00D76E86" w:rsidRDefault="002D2CAF" w:rsidP="00D76E86">
      <w:pPr>
        <w:pStyle w:val="BodyText"/>
      </w:pPr>
    </w:p>
    <w:p w14:paraId="7E9E418D" w14:textId="77777777" w:rsidR="002D2CAF" w:rsidRPr="00D76E86" w:rsidRDefault="002D2CAF" w:rsidP="00D76E86">
      <w:pPr>
        <w:pStyle w:val="BodyText"/>
      </w:pPr>
      <w:r w:rsidRPr="00D76E86">
        <w:t xml:space="preserve">This document aims to </w:t>
      </w:r>
      <w:proofErr w:type="spellStart"/>
      <w:r w:rsidRPr="00D76E86">
        <w:t>recognise</w:t>
      </w:r>
      <w:proofErr w:type="spellEnd"/>
      <w:r w:rsidRPr="00D76E86">
        <w:t xml:space="preserve"> the current challenging times in practice and to support nurses in undertaking work that needs to be completed now. It will hopefully encourage nurses to reflect on what has been learnt and start thinking about the future role in general practice. </w:t>
      </w:r>
    </w:p>
    <w:p w14:paraId="1845AB65" w14:textId="77777777" w:rsidR="002D2CAF" w:rsidRPr="00D76E86" w:rsidRDefault="002D2CAF" w:rsidP="00D76E86">
      <w:pPr>
        <w:pStyle w:val="BodyText"/>
      </w:pPr>
    </w:p>
    <w:p w14:paraId="43CD0E31" w14:textId="77777777" w:rsidR="002D2CAF" w:rsidRPr="00D76E86" w:rsidRDefault="002D2CAF" w:rsidP="00D76E86">
      <w:pPr>
        <w:pStyle w:val="BodyText"/>
      </w:pPr>
      <w:r w:rsidRPr="00D76E86">
        <w:t xml:space="preserve">We would like to thank the following people for their valuable contributions, </w:t>
      </w:r>
      <w:proofErr w:type="gramStart"/>
      <w:r w:rsidRPr="00D76E86">
        <w:t>support</w:t>
      </w:r>
      <w:proofErr w:type="gramEnd"/>
      <w:r w:rsidRPr="00D76E86">
        <w:t xml:space="preserve"> and feedback in the development of this document.  </w:t>
      </w:r>
    </w:p>
    <w:p w14:paraId="2CA65919" w14:textId="77777777" w:rsidR="002D2CAF" w:rsidRPr="00D76E86" w:rsidRDefault="002D2CAF" w:rsidP="00D76E86">
      <w:pPr>
        <w:pStyle w:val="BodyText"/>
      </w:pPr>
    </w:p>
    <w:p w14:paraId="04B4F21F" w14:textId="2ACBD0EB" w:rsidR="002D2CAF" w:rsidRPr="00D76E86" w:rsidRDefault="002D2CAF" w:rsidP="00D76E86">
      <w:pPr>
        <w:pStyle w:val="BodyText"/>
      </w:pPr>
      <w:r w:rsidRPr="00D76E86">
        <w:t xml:space="preserve">Pippa </w:t>
      </w:r>
      <w:proofErr w:type="spellStart"/>
      <w:r w:rsidRPr="00D76E86">
        <w:t>Stupple</w:t>
      </w:r>
      <w:proofErr w:type="spellEnd"/>
      <w:r w:rsidRPr="00D76E86">
        <w:t xml:space="preserve">, </w:t>
      </w:r>
      <w:proofErr w:type="spellStart"/>
      <w:r w:rsidRPr="00D76E86">
        <w:t>Programme</w:t>
      </w:r>
      <w:proofErr w:type="spellEnd"/>
      <w:r w:rsidRPr="00D76E86">
        <w:t xml:space="preserve"> Director for General Practice Nursing</w:t>
      </w:r>
      <w:r w:rsidR="0071190E">
        <w:t>,</w:t>
      </w:r>
      <w:r w:rsidRPr="00D76E86">
        <w:t xml:space="preserve"> HEE Wessex and Kathryn Yates, Director of Nursing, </w:t>
      </w:r>
      <w:proofErr w:type="spellStart"/>
      <w:r w:rsidRPr="00D76E86">
        <w:t>Londonwide</w:t>
      </w:r>
      <w:proofErr w:type="spellEnd"/>
      <w:r w:rsidRPr="00D76E86">
        <w:t xml:space="preserve"> LMCs</w:t>
      </w:r>
    </w:p>
    <w:p w14:paraId="2CB9412A" w14:textId="77777777" w:rsidR="002D2CAF" w:rsidRPr="00D76E86" w:rsidRDefault="002D2CAF" w:rsidP="00D76E86">
      <w:pPr>
        <w:pStyle w:val="BodyText"/>
      </w:pPr>
    </w:p>
    <w:p w14:paraId="5A05C10C" w14:textId="77777777" w:rsidR="002D2CAF" w:rsidRPr="00D76E86" w:rsidRDefault="002D2CAF" w:rsidP="00D76E86">
      <w:pPr>
        <w:pStyle w:val="BodyText"/>
      </w:pPr>
    </w:p>
    <w:p w14:paraId="29CBCC91" w14:textId="77777777" w:rsidR="002D2CAF" w:rsidRPr="00D76E86" w:rsidRDefault="002D2CAF" w:rsidP="00D76E86">
      <w:pPr>
        <w:pStyle w:val="BodyText"/>
      </w:pPr>
    </w:p>
    <w:p w14:paraId="0A739D09" w14:textId="5494DBEB" w:rsidR="002D2CAF" w:rsidRPr="0040178C" w:rsidRDefault="002D2CAF" w:rsidP="00D76E86">
      <w:pPr>
        <w:pStyle w:val="BodyText"/>
        <w:rPr>
          <w:rFonts w:ascii="Ink Free" w:hAnsi="Ink Free"/>
          <w:b/>
          <w:bCs/>
          <w:i/>
          <w:iCs/>
          <w:sz w:val="40"/>
          <w:szCs w:val="40"/>
        </w:rPr>
      </w:pPr>
      <w:r w:rsidRPr="0040178C">
        <w:rPr>
          <w:rFonts w:ascii="Ink Free" w:hAnsi="Ink Free"/>
          <w:b/>
          <w:bCs/>
          <w:i/>
          <w:iCs/>
          <w:sz w:val="40"/>
          <w:szCs w:val="40"/>
        </w:rPr>
        <w:t>Helene &amp; Julia</w:t>
      </w:r>
    </w:p>
    <w:p w14:paraId="6DC59E1C" w14:textId="77777777" w:rsidR="0040178C" w:rsidRPr="00D76E86" w:rsidRDefault="0040178C" w:rsidP="00D76E86">
      <w:pPr>
        <w:pStyle w:val="BodyText"/>
      </w:pPr>
    </w:p>
    <w:p w14:paraId="6C96ED54" w14:textId="77777777" w:rsidR="002D2CAF" w:rsidRPr="00D76E86" w:rsidRDefault="002D2CAF" w:rsidP="00D76E86">
      <w:pPr>
        <w:pStyle w:val="BodyText"/>
      </w:pPr>
    </w:p>
    <w:tbl>
      <w:tblPr>
        <w:tblStyle w:val="TableGrid"/>
        <w:tblW w:w="13325"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6804"/>
      </w:tblGrid>
      <w:tr w:rsidR="002D2CAF" w:rsidRPr="00D76E86" w14:paraId="4F5A3F81" w14:textId="77777777" w:rsidTr="00C11BC8">
        <w:trPr>
          <w:trHeight w:val="3070"/>
        </w:trPr>
        <w:tc>
          <w:tcPr>
            <w:tcW w:w="6521" w:type="dxa"/>
          </w:tcPr>
          <w:p w14:paraId="67E8782E" w14:textId="77777777" w:rsidR="002D2CAF" w:rsidRPr="00C11B5C" w:rsidRDefault="002D2CAF" w:rsidP="00C11BC8">
            <w:pPr>
              <w:pStyle w:val="BodyText"/>
              <w:spacing w:after="120"/>
              <w:ind w:hanging="196"/>
              <w:rPr>
                <w:b/>
                <w:bCs/>
              </w:rPr>
            </w:pPr>
            <w:r w:rsidRPr="00C11B5C">
              <w:rPr>
                <w:b/>
                <w:bCs/>
              </w:rPr>
              <w:t>Helene Irvine</w:t>
            </w:r>
          </w:p>
          <w:p w14:paraId="204C521E" w14:textId="69C996BE" w:rsidR="002D2CAF" w:rsidRDefault="007D1CAF" w:rsidP="00C11BC8">
            <w:pPr>
              <w:pStyle w:val="BodyText"/>
              <w:spacing w:after="120"/>
              <w:ind w:hanging="196"/>
            </w:pPr>
            <w:r>
              <w:t xml:space="preserve">Practice </w:t>
            </w:r>
            <w:r w:rsidR="002D2CAF" w:rsidRPr="00D76E86">
              <w:t>Nurse Adviser</w:t>
            </w:r>
            <w:r w:rsidR="00C11B5C">
              <w:t xml:space="preserve"> - </w:t>
            </w:r>
            <w:r w:rsidR="002D2CAF" w:rsidRPr="00D76E86">
              <w:t>Wessex LMCs</w:t>
            </w:r>
          </w:p>
          <w:p w14:paraId="27EEA3EE" w14:textId="557E23B0" w:rsidR="00C11B5C" w:rsidRDefault="00C64D37" w:rsidP="00C11BC8">
            <w:pPr>
              <w:spacing w:after="120"/>
              <w:rPr>
                <w:rFonts w:ascii="Arial" w:hAnsi="Arial" w:cs="Arial"/>
                <w:color w:val="000000"/>
              </w:rPr>
            </w:pPr>
            <w:r>
              <w:rPr>
                <w:rFonts w:ascii="Arial" w:hAnsi="Arial" w:cs="Arial"/>
                <w:color w:val="000000"/>
              </w:rPr>
              <w:t>Deputy</w:t>
            </w:r>
            <w:r w:rsidR="000136CD">
              <w:rPr>
                <w:rFonts w:ascii="Arial" w:hAnsi="Arial" w:cs="Arial"/>
                <w:color w:val="000000"/>
              </w:rPr>
              <w:t xml:space="preserve"> Clinical</w:t>
            </w:r>
            <w:r w:rsidR="004C2B49">
              <w:rPr>
                <w:rFonts w:ascii="Arial" w:hAnsi="Arial" w:cs="Arial"/>
                <w:color w:val="000000"/>
              </w:rPr>
              <w:t xml:space="preserve"> </w:t>
            </w:r>
            <w:r w:rsidR="00C11B5C">
              <w:rPr>
                <w:rFonts w:ascii="Arial" w:hAnsi="Arial" w:cs="Arial"/>
                <w:color w:val="000000"/>
              </w:rPr>
              <w:t>Lead</w:t>
            </w:r>
            <w:r w:rsidR="004C2B49">
              <w:rPr>
                <w:rFonts w:ascii="Arial" w:hAnsi="Arial" w:cs="Arial"/>
                <w:color w:val="000000"/>
              </w:rPr>
              <w:t xml:space="preserve"> -</w:t>
            </w:r>
            <w:r w:rsidR="00C11B5C">
              <w:rPr>
                <w:rFonts w:ascii="Arial" w:hAnsi="Arial" w:cs="Arial"/>
                <w:color w:val="000000"/>
              </w:rPr>
              <w:t xml:space="preserve"> RCGP Primary Care Development </w:t>
            </w:r>
          </w:p>
          <w:p w14:paraId="5F6C4EF4" w14:textId="77777777" w:rsidR="00C11B5C" w:rsidRPr="00D76E86" w:rsidRDefault="00C11B5C" w:rsidP="0040178C">
            <w:pPr>
              <w:pStyle w:val="BodyText"/>
              <w:ind w:hanging="196"/>
            </w:pPr>
          </w:p>
          <w:p w14:paraId="2EFE3569" w14:textId="77777777" w:rsidR="002D2CAF" w:rsidRPr="00D76E86" w:rsidRDefault="002D2CAF" w:rsidP="00D76E86">
            <w:pPr>
              <w:pStyle w:val="BodyText"/>
            </w:pPr>
          </w:p>
        </w:tc>
        <w:tc>
          <w:tcPr>
            <w:tcW w:w="6804" w:type="dxa"/>
          </w:tcPr>
          <w:p w14:paraId="16C604B0" w14:textId="77777777" w:rsidR="002D2CAF" w:rsidRPr="00C11B5C" w:rsidRDefault="002D2CAF" w:rsidP="00C11BC8">
            <w:pPr>
              <w:pStyle w:val="BodyText"/>
              <w:spacing w:after="120"/>
              <w:ind w:left="227"/>
              <w:rPr>
                <w:b/>
                <w:bCs/>
              </w:rPr>
            </w:pPr>
            <w:r w:rsidRPr="00C11B5C">
              <w:rPr>
                <w:b/>
                <w:bCs/>
              </w:rPr>
              <w:t>Julia Taylor</w:t>
            </w:r>
          </w:p>
          <w:p w14:paraId="45AEA29D" w14:textId="77777777" w:rsidR="002D2CAF" w:rsidRPr="00D76E86" w:rsidRDefault="002D2CAF" w:rsidP="00C11BC8">
            <w:pPr>
              <w:pStyle w:val="BodyText"/>
              <w:spacing w:after="120"/>
              <w:ind w:left="227"/>
            </w:pPr>
            <w:r w:rsidRPr="00D76E86">
              <w:t>Advanced Clinical Practitioner/GP Trainer</w:t>
            </w:r>
          </w:p>
          <w:p w14:paraId="57A1303C" w14:textId="77777777" w:rsidR="002D2CAF" w:rsidRPr="00D76E86" w:rsidRDefault="002D2CAF" w:rsidP="00C11BC8">
            <w:pPr>
              <w:pStyle w:val="BodyText"/>
              <w:spacing w:after="120"/>
              <w:ind w:left="227"/>
            </w:pPr>
            <w:r w:rsidRPr="00D76E86">
              <w:t xml:space="preserve">GP Training </w:t>
            </w:r>
            <w:proofErr w:type="spellStart"/>
            <w:r w:rsidRPr="00D76E86">
              <w:t>Programme</w:t>
            </w:r>
            <w:proofErr w:type="spellEnd"/>
            <w:r w:rsidRPr="00D76E86">
              <w:t xml:space="preserve"> Director, LLR</w:t>
            </w:r>
          </w:p>
          <w:p w14:paraId="5DC44769" w14:textId="77777777" w:rsidR="002D2CAF" w:rsidRPr="00D76E86" w:rsidRDefault="002D2CAF" w:rsidP="00C11BC8">
            <w:pPr>
              <w:pStyle w:val="BodyText"/>
              <w:spacing w:after="120"/>
              <w:ind w:left="227"/>
            </w:pPr>
            <w:r w:rsidRPr="00D76E86">
              <w:t>Clinical Lead for General Practice, Advanced Practice Strategy Group, Derbyshire</w:t>
            </w:r>
          </w:p>
          <w:p w14:paraId="4DF46A46" w14:textId="77777777" w:rsidR="002D2CAF" w:rsidRPr="00D76E86" w:rsidRDefault="002D2CAF" w:rsidP="00C11BC8">
            <w:pPr>
              <w:pStyle w:val="BodyText"/>
              <w:spacing w:after="120"/>
              <w:ind w:left="227"/>
            </w:pPr>
            <w:r w:rsidRPr="00D76E86">
              <w:t>Clinical Adviser HEE Primary Care Team</w:t>
            </w:r>
          </w:p>
          <w:p w14:paraId="349DE52F" w14:textId="77777777" w:rsidR="002D2CAF" w:rsidRPr="00D76E86" w:rsidRDefault="002D2CAF" w:rsidP="00C11BC8">
            <w:pPr>
              <w:pStyle w:val="BodyText"/>
              <w:spacing w:after="120"/>
              <w:ind w:left="227"/>
            </w:pPr>
            <w:r w:rsidRPr="00D76E86">
              <w:t>Dr Hale &amp; Partners, Lister House Surgery. Derby</w:t>
            </w:r>
          </w:p>
          <w:p w14:paraId="6953CFDD" w14:textId="77777777" w:rsidR="002D2CAF" w:rsidRPr="00D76E86" w:rsidRDefault="002D2CAF" w:rsidP="00D76E86">
            <w:pPr>
              <w:pStyle w:val="BodyText"/>
            </w:pPr>
          </w:p>
        </w:tc>
      </w:tr>
    </w:tbl>
    <w:p w14:paraId="5156206B" w14:textId="10D31615" w:rsidR="00165B64" w:rsidRPr="00D76E86" w:rsidRDefault="00165B64" w:rsidP="00D76E86">
      <w:pPr>
        <w:pStyle w:val="BodyText"/>
        <w:rPr>
          <w:rStyle w:val="Hyperlink"/>
          <w:color w:val="auto"/>
          <w:u w:val="none"/>
        </w:rPr>
      </w:pPr>
    </w:p>
    <w:p w14:paraId="0D02CF9E" w14:textId="77777777" w:rsidR="00D738CC" w:rsidRPr="00D76E86" w:rsidRDefault="00D738CC" w:rsidP="00D76E86">
      <w:pPr>
        <w:pStyle w:val="BodyText"/>
        <w:rPr>
          <w:rStyle w:val="Hyperlink"/>
          <w:color w:val="auto"/>
          <w:u w:val="none"/>
        </w:rPr>
      </w:pPr>
    </w:p>
    <w:p w14:paraId="11BEC2CA" w14:textId="1A13F6ED" w:rsidR="00165B64" w:rsidRDefault="00165B64" w:rsidP="00D76E86">
      <w:pPr>
        <w:pStyle w:val="BodyText"/>
        <w:rPr>
          <w:rStyle w:val="Hyperlink"/>
          <w:color w:val="auto"/>
          <w:u w:val="none"/>
        </w:rPr>
      </w:pPr>
    </w:p>
    <w:p w14:paraId="0AF4902F" w14:textId="634C0362" w:rsidR="00D76E86" w:rsidRDefault="00D76E86" w:rsidP="00D76E86">
      <w:pPr>
        <w:pStyle w:val="BodyText"/>
        <w:rPr>
          <w:rStyle w:val="Hyperlink"/>
          <w:color w:val="auto"/>
          <w:u w:val="none"/>
        </w:rPr>
      </w:pPr>
    </w:p>
    <w:p w14:paraId="32C6087B" w14:textId="72402D00" w:rsidR="00D76E86" w:rsidRDefault="00D76E86" w:rsidP="00D76E86">
      <w:pPr>
        <w:pStyle w:val="BodyText"/>
        <w:rPr>
          <w:rStyle w:val="Hyperlink"/>
          <w:color w:val="auto"/>
          <w:u w:val="none"/>
        </w:rPr>
      </w:pPr>
    </w:p>
    <w:p w14:paraId="62C9048E" w14:textId="54C0B5A5" w:rsidR="00D76E86" w:rsidRDefault="00D76E86" w:rsidP="00D76E86">
      <w:pPr>
        <w:pStyle w:val="BodyText"/>
        <w:rPr>
          <w:rStyle w:val="Hyperlink"/>
          <w:color w:val="auto"/>
          <w:u w:val="none"/>
        </w:rPr>
      </w:pPr>
    </w:p>
    <w:p w14:paraId="00055C21" w14:textId="68AC01A7" w:rsidR="00D76E86" w:rsidRDefault="00D76E86" w:rsidP="00D76E86">
      <w:pPr>
        <w:pStyle w:val="BodyText"/>
        <w:rPr>
          <w:rStyle w:val="Hyperlink"/>
          <w:color w:val="auto"/>
          <w:u w:val="none"/>
        </w:rPr>
      </w:pPr>
    </w:p>
    <w:p w14:paraId="29C84F31" w14:textId="77777777" w:rsidR="00D76E86" w:rsidRPr="00D76E86" w:rsidRDefault="00D76E86" w:rsidP="00D76E86">
      <w:pPr>
        <w:pStyle w:val="BodyText"/>
        <w:rPr>
          <w:rStyle w:val="Hyperlink"/>
          <w:color w:val="auto"/>
          <w:u w:val="none"/>
        </w:rPr>
      </w:pPr>
    </w:p>
    <w:sdt>
      <w:sdtPr>
        <w:rPr>
          <w:rFonts w:ascii="Times New Roman" w:eastAsia="Times New Roman" w:hAnsi="Times New Roman" w:cs="Times New Roman"/>
          <w:b w:val="0"/>
          <w:bCs w:val="0"/>
          <w:color w:val="0000FF"/>
          <w:sz w:val="24"/>
          <w:szCs w:val="24"/>
          <w:u w:val="single"/>
        </w:rPr>
        <w:id w:val="-1822724724"/>
        <w:docPartObj>
          <w:docPartGallery w:val="Table of Contents"/>
          <w:docPartUnique/>
        </w:docPartObj>
      </w:sdtPr>
      <w:sdtEndPr>
        <w:rPr>
          <w:noProof/>
          <w:color w:val="auto"/>
          <w:u w:val="none"/>
        </w:rPr>
      </w:sdtEndPr>
      <w:sdtContent>
        <w:bookmarkStart w:id="4" w:name="Contents" w:displacedByCustomXml="prev"/>
        <w:p w14:paraId="0B253062" w14:textId="296EC8A4" w:rsidR="00D738CC" w:rsidRDefault="00D738CC">
          <w:pPr>
            <w:pStyle w:val="TOCHeading"/>
          </w:pPr>
          <w:r>
            <w:t>Contents</w:t>
          </w:r>
          <w:bookmarkEnd w:id="4"/>
          <w:r w:rsidR="00D76E86">
            <w:t xml:space="preserve">     </w:t>
          </w:r>
          <w:r w:rsidR="00D76E86">
            <w:tab/>
          </w:r>
          <w:r w:rsidR="00D76E86">
            <w:tab/>
          </w:r>
          <w:r w:rsidR="00D76E86">
            <w:tab/>
          </w:r>
          <w:r w:rsidR="00D76E86">
            <w:tab/>
          </w:r>
          <w:r w:rsidR="00D76E86">
            <w:tab/>
          </w:r>
          <w:r w:rsidR="00D76E86">
            <w:tab/>
          </w:r>
          <w:r w:rsidR="00D76E86">
            <w:tab/>
          </w:r>
          <w:r w:rsidR="00D76E86">
            <w:tab/>
          </w:r>
          <w:r w:rsidR="00D76E86">
            <w:tab/>
          </w:r>
          <w:r w:rsidR="00D76E86">
            <w:tab/>
          </w:r>
          <w:r w:rsidR="00D76E86">
            <w:tab/>
          </w:r>
          <w:r w:rsidR="00D76E86">
            <w:tab/>
          </w:r>
          <w:r w:rsidR="00D76E86">
            <w:tab/>
          </w:r>
          <w:r w:rsidR="00D76E86">
            <w:tab/>
            <w:t xml:space="preserve"> </w:t>
          </w:r>
          <w:r w:rsidR="00D76E86" w:rsidRPr="00D76E86">
            <w:rPr>
              <w:sz w:val="24"/>
              <w:szCs w:val="24"/>
            </w:rPr>
            <w:t>Page No:</w:t>
          </w:r>
        </w:p>
        <w:p w14:paraId="0B21A4E3" w14:textId="15779342" w:rsidR="00D76E86" w:rsidRDefault="00D76E86">
          <w:pPr>
            <w:pStyle w:val="TOC1"/>
            <w:tabs>
              <w:tab w:val="right" w:leader="dot" w:pos="13456"/>
            </w:tabs>
            <w:rPr>
              <w:rFonts w:asciiTheme="minorHAnsi" w:eastAsiaTheme="minorEastAsia" w:hAnsiTheme="minorHAnsi" w:cstheme="minorBidi"/>
              <w:b w:val="0"/>
              <w:bCs w:val="0"/>
              <w:caps w:val="0"/>
              <w:noProof/>
              <w:sz w:val="22"/>
              <w:szCs w:val="22"/>
              <w:lang w:eastAsia="en-GB"/>
            </w:rPr>
          </w:pPr>
          <w:r>
            <w:rPr>
              <w:rFonts w:asciiTheme="minorHAnsi" w:hAnsiTheme="minorHAnsi" w:cstheme="minorHAnsi"/>
              <w:b w:val="0"/>
              <w:bCs w:val="0"/>
              <w:sz w:val="20"/>
              <w:szCs w:val="20"/>
            </w:rPr>
            <w:fldChar w:fldCharType="begin"/>
          </w:r>
          <w:r>
            <w:rPr>
              <w:rFonts w:asciiTheme="minorHAnsi" w:hAnsiTheme="minorHAnsi" w:cstheme="minorHAnsi"/>
              <w:b w:val="0"/>
              <w:bCs w:val="0"/>
              <w:sz w:val="20"/>
              <w:szCs w:val="20"/>
            </w:rPr>
            <w:instrText xml:space="preserve"> TOC \o "1-1" \h \z </w:instrText>
          </w:r>
          <w:r>
            <w:rPr>
              <w:rFonts w:asciiTheme="minorHAnsi" w:hAnsiTheme="minorHAnsi" w:cstheme="minorHAnsi"/>
              <w:b w:val="0"/>
              <w:bCs w:val="0"/>
              <w:sz w:val="20"/>
              <w:szCs w:val="20"/>
            </w:rPr>
            <w:fldChar w:fldCharType="separate"/>
          </w:r>
          <w:hyperlink w:anchor="_Toc38027424" w:history="1">
            <w:r w:rsidRPr="00890B20">
              <w:rPr>
                <w:rStyle w:val="Hyperlink"/>
                <w:noProof/>
              </w:rPr>
              <w:t>Introduction</w:t>
            </w:r>
            <w:r>
              <w:rPr>
                <w:noProof/>
                <w:webHidden/>
              </w:rPr>
              <w:tab/>
            </w:r>
            <w:r>
              <w:rPr>
                <w:noProof/>
                <w:webHidden/>
              </w:rPr>
              <w:fldChar w:fldCharType="begin"/>
            </w:r>
            <w:r>
              <w:rPr>
                <w:noProof/>
                <w:webHidden/>
              </w:rPr>
              <w:instrText xml:space="preserve"> PAGEREF _Toc38027424 \h </w:instrText>
            </w:r>
            <w:r>
              <w:rPr>
                <w:noProof/>
                <w:webHidden/>
              </w:rPr>
            </w:r>
            <w:r>
              <w:rPr>
                <w:noProof/>
                <w:webHidden/>
              </w:rPr>
              <w:fldChar w:fldCharType="separate"/>
            </w:r>
            <w:r w:rsidR="001724C7">
              <w:rPr>
                <w:noProof/>
                <w:webHidden/>
              </w:rPr>
              <w:t>3</w:t>
            </w:r>
            <w:r>
              <w:rPr>
                <w:noProof/>
                <w:webHidden/>
              </w:rPr>
              <w:fldChar w:fldCharType="end"/>
            </w:r>
          </w:hyperlink>
        </w:p>
        <w:p w14:paraId="24BF5E73" w14:textId="34B9B2D9" w:rsidR="00D76E86" w:rsidRDefault="00F30E90">
          <w:pPr>
            <w:pStyle w:val="TOC1"/>
            <w:tabs>
              <w:tab w:val="right" w:leader="dot" w:pos="13456"/>
            </w:tabs>
            <w:rPr>
              <w:rFonts w:asciiTheme="minorHAnsi" w:eastAsiaTheme="minorEastAsia" w:hAnsiTheme="minorHAnsi" w:cstheme="minorBidi"/>
              <w:b w:val="0"/>
              <w:bCs w:val="0"/>
              <w:caps w:val="0"/>
              <w:noProof/>
              <w:sz w:val="22"/>
              <w:szCs w:val="22"/>
              <w:lang w:eastAsia="en-GB"/>
            </w:rPr>
          </w:pPr>
          <w:hyperlink w:anchor="_Toc38027425" w:history="1">
            <w:r w:rsidR="00D76E86" w:rsidRPr="00890B20">
              <w:rPr>
                <w:rStyle w:val="Hyperlink"/>
                <w:noProof/>
              </w:rPr>
              <w:t>What has happened?</w:t>
            </w:r>
            <w:r w:rsidR="00D76E86">
              <w:rPr>
                <w:noProof/>
                <w:webHidden/>
              </w:rPr>
              <w:tab/>
            </w:r>
            <w:r w:rsidR="00D76E86">
              <w:rPr>
                <w:noProof/>
                <w:webHidden/>
              </w:rPr>
              <w:fldChar w:fldCharType="begin"/>
            </w:r>
            <w:r w:rsidR="00D76E86">
              <w:rPr>
                <w:noProof/>
                <w:webHidden/>
              </w:rPr>
              <w:instrText xml:space="preserve"> PAGEREF _Toc38027425 \h </w:instrText>
            </w:r>
            <w:r w:rsidR="00D76E86">
              <w:rPr>
                <w:noProof/>
                <w:webHidden/>
              </w:rPr>
            </w:r>
            <w:r w:rsidR="00D76E86">
              <w:rPr>
                <w:noProof/>
                <w:webHidden/>
              </w:rPr>
              <w:fldChar w:fldCharType="separate"/>
            </w:r>
            <w:r w:rsidR="001724C7">
              <w:rPr>
                <w:noProof/>
                <w:webHidden/>
              </w:rPr>
              <w:t>4</w:t>
            </w:r>
            <w:r w:rsidR="00D76E86">
              <w:rPr>
                <w:noProof/>
                <w:webHidden/>
              </w:rPr>
              <w:fldChar w:fldCharType="end"/>
            </w:r>
          </w:hyperlink>
        </w:p>
        <w:p w14:paraId="5C972E47" w14:textId="0284A365" w:rsidR="00D76E86" w:rsidRDefault="00F30E90">
          <w:pPr>
            <w:pStyle w:val="TOC1"/>
            <w:tabs>
              <w:tab w:val="right" w:leader="dot" w:pos="13456"/>
            </w:tabs>
            <w:rPr>
              <w:rFonts w:asciiTheme="minorHAnsi" w:eastAsiaTheme="minorEastAsia" w:hAnsiTheme="minorHAnsi" w:cstheme="minorBidi"/>
              <w:b w:val="0"/>
              <w:bCs w:val="0"/>
              <w:caps w:val="0"/>
              <w:noProof/>
              <w:sz w:val="22"/>
              <w:szCs w:val="22"/>
              <w:lang w:eastAsia="en-GB"/>
            </w:rPr>
          </w:pPr>
          <w:hyperlink w:anchor="_Toc38027426" w:history="1">
            <w:r w:rsidR="00D76E86" w:rsidRPr="00890B20">
              <w:rPr>
                <w:rStyle w:val="Hyperlink"/>
                <w:noProof/>
              </w:rPr>
              <w:t>What nurses can do now?</w:t>
            </w:r>
            <w:r w:rsidR="00D76E86">
              <w:rPr>
                <w:noProof/>
                <w:webHidden/>
              </w:rPr>
              <w:tab/>
            </w:r>
            <w:r w:rsidR="00D76E86">
              <w:rPr>
                <w:noProof/>
                <w:webHidden/>
              </w:rPr>
              <w:fldChar w:fldCharType="begin"/>
            </w:r>
            <w:r w:rsidR="00D76E86">
              <w:rPr>
                <w:noProof/>
                <w:webHidden/>
              </w:rPr>
              <w:instrText xml:space="preserve"> PAGEREF _Toc38027426 \h </w:instrText>
            </w:r>
            <w:r w:rsidR="00D76E86">
              <w:rPr>
                <w:noProof/>
                <w:webHidden/>
              </w:rPr>
            </w:r>
            <w:r w:rsidR="00D76E86">
              <w:rPr>
                <w:noProof/>
                <w:webHidden/>
              </w:rPr>
              <w:fldChar w:fldCharType="separate"/>
            </w:r>
            <w:r w:rsidR="001724C7">
              <w:rPr>
                <w:noProof/>
                <w:webHidden/>
              </w:rPr>
              <w:t>6</w:t>
            </w:r>
            <w:r w:rsidR="00D76E86">
              <w:rPr>
                <w:noProof/>
                <w:webHidden/>
              </w:rPr>
              <w:fldChar w:fldCharType="end"/>
            </w:r>
          </w:hyperlink>
        </w:p>
        <w:p w14:paraId="2ED74517" w14:textId="178EF1E5" w:rsidR="00D76E86" w:rsidRDefault="00F30E90">
          <w:pPr>
            <w:pStyle w:val="TOC1"/>
            <w:tabs>
              <w:tab w:val="right" w:leader="dot" w:pos="13456"/>
            </w:tabs>
            <w:rPr>
              <w:rFonts w:asciiTheme="minorHAnsi" w:eastAsiaTheme="minorEastAsia" w:hAnsiTheme="minorHAnsi" w:cstheme="minorBidi"/>
              <w:b w:val="0"/>
              <w:bCs w:val="0"/>
              <w:caps w:val="0"/>
              <w:noProof/>
              <w:sz w:val="22"/>
              <w:szCs w:val="22"/>
              <w:lang w:eastAsia="en-GB"/>
            </w:rPr>
          </w:pPr>
          <w:hyperlink w:anchor="_Toc38027427" w:history="1">
            <w:r w:rsidR="00D76E86" w:rsidRPr="00890B20">
              <w:rPr>
                <w:rStyle w:val="Hyperlink"/>
                <w:noProof/>
              </w:rPr>
              <w:t>What else can be done?</w:t>
            </w:r>
            <w:r w:rsidR="00D76E86">
              <w:rPr>
                <w:noProof/>
                <w:webHidden/>
              </w:rPr>
              <w:tab/>
            </w:r>
            <w:r w:rsidR="00D76E86">
              <w:rPr>
                <w:noProof/>
                <w:webHidden/>
              </w:rPr>
              <w:fldChar w:fldCharType="begin"/>
            </w:r>
            <w:r w:rsidR="00D76E86">
              <w:rPr>
                <w:noProof/>
                <w:webHidden/>
              </w:rPr>
              <w:instrText xml:space="preserve"> PAGEREF _Toc38027427 \h </w:instrText>
            </w:r>
            <w:r w:rsidR="00D76E86">
              <w:rPr>
                <w:noProof/>
                <w:webHidden/>
              </w:rPr>
            </w:r>
            <w:r w:rsidR="00D76E86">
              <w:rPr>
                <w:noProof/>
                <w:webHidden/>
              </w:rPr>
              <w:fldChar w:fldCharType="separate"/>
            </w:r>
            <w:r w:rsidR="001724C7">
              <w:rPr>
                <w:noProof/>
                <w:webHidden/>
              </w:rPr>
              <w:t>9</w:t>
            </w:r>
            <w:r w:rsidR="00D76E86">
              <w:rPr>
                <w:noProof/>
                <w:webHidden/>
              </w:rPr>
              <w:fldChar w:fldCharType="end"/>
            </w:r>
          </w:hyperlink>
        </w:p>
        <w:p w14:paraId="13826165" w14:textId="4F033BE0" w:rsidR="00D76E86" w:rsidRDefault="00F30E90">
          <w:pPr>
            <w:pStyle w:val="TOC1"/>
            <w:tabs>
              <w:tab w:val="right" w:leader="dot" w:pos="13456"/>
            </w:tabs>
            <w:rPr>
              <w:rFonts w:asciiTheme="minorHAnsi" w:eastAsiaTheme="minorEastAsia" w:hAnsiTheme="minorHAnsi" w:cstheme="minorBidi"/>
              <w:b w:val="0"/>
              <w:bCs w:val="0"/>
              <w:caps w:val="0"/>
              <w:noProof/>
              <w:sz w:val="22"/>
              <w:szCs w:val="22"/>
              <w:lang w:eastAsia="en-GB"/>
            </w:rPr>
          </w:pPr>
          <w:hyperlink w:anchor="_Toc38027428" w:history="1">
            <w:r w:rsidR="00D76E86" w:rsidRPr="00890B20">
              <w:rPr>
                <w:rStyle w:val="Hyperlink"/>
                <w:noProof/>
              </w:rPr>
              <w:t>Further Support</w:t>
            </w:r>
            <w:r w:rsidR="00D76E86">
              <w:rPr>
                <w:noProof/>
                <w:webHidden/>
              </w:rPr>
              <w:tab/>
            </w:r>
            <w:r w:rsidR="00D76E86">
              <w:rPr>
                <w:noProof/>
                <w:webHidden/>
              </w:rPr>
              <w:fldChar w:fldCharType="begin"/>
            </w:r>
            <w:r w:rsidR="00D76E86">
              <w:rPr>
                <w:noProof/>
                <w:webHidden/>
              </w:rPr>
              <w:instrText xml:space="preserve"> PAGEREF _Toc38027428 \h </w:instrText>
            </w:r>
            <w:r w:rsidR="00D76E86">
              <w:rPr>
                <w:noProof/>
                <w:webHidden/>
              </w:rPr>
            </w:r>
            <w:r w:rsidR="00D76E86">
              <w:rPr>
                <w:noProof/>
                <w:webHidden/>
              </w:rPr>
              <w:fldChar w:fldCharType="separate"/>
            </w:r>
            <w:r w:rsidR="001724C7">
              <w:rPr>
                <w:noProof/>
                <w:webHidden/>
              </w:rPr>
              <w:t>14</w:t>
            </w:r>
            <w:r w:rsidR="00D76E86">
              <w:rPr>
                <w:noProof/>
                <w:webHidden/>
              </w:rPr>
              <w:fldChar w:fldCharType="end"/>
            </w:r>
          </w:hyperlink>
        </w:p>
        <w:p w14:paraId="2CBDC5BE" w14:textId="3E41F27C" w:rsidR="00D738CC" w:rsidRDefault="00D76E86">
          <w:r>
            <w:rPr>
              <w:rFonts w:asciiTheme="minorHAnsi" w:hAnsiTheme="minorHAnsi" w:cstheme="minorHAnsi"/>
              <w:b/>
              <w:bCs/>
              <w:sz w:val="20"/>
              <w:szCs w:val="20"/>
            </w:rPr>
            <w:fldChar w:fldCharType="end"/>
          </w:r>
        </w:p>
      </w:sdtContent>
    </w:sdt>
    <w:p w14:paraId="5FA8106A" w14:textId="51910213" w:rsidR="00165B64" w:rsidRDefault="00165B64">
      <w:pPr>
        <w:spacing w:after="160" w:line="259" w:lineRule="auto"/>
        <w:rPr>
          <w:rStyle w:val="Hyperlink"/>
          <w:rFonts w:ascii="Arial" w:eastAsia="Arial" w:hAnsi="Arial" w:cs="Arial"/>
          <w:color w:val="auto"/>
          <w:sz w:val="22"/>
          <w:szCs w:val="22"/>
          <w:u w:val="none"/>
          <w:lang w:val="en-US"/>
        </w:rPr>
      </w:pPr>
      <w:r>
        <w:rPr>
          <w:rStyle w:val="Hyperlink"/>
          <w:rFonts w:cs="Arial"/>
          <w:color w:val="auto"/>
          <w:sz w:val="22"/>
          <w:szCs w:val="22"/>
          <w:u w:val="none"/>
        </w:rPr>
        <w:br w:type="page"/>
      </w:r>
    </w:p>
    <w:p w14:paraId="56656ACF" w14:textId="77777777" w:rsidR="00A100E3" w:rsidRPr="00A2428A" w:rsidRDefault="00A100E3" w:rsidP="00A100E3">
      <w:pPr>
        <w:pStyle w:val="Heading1"/>
      </w:pPr>
      <w:bookmarkStart w:id="5" w:name="_Toc38027424"/>
      <w:r w:rsidRPr="00A2428A">
        <w:lastRenderedPageBreak/>
        <w:t>Introduction</w:t>
      </w:r>
      <w:bookmarkEnd w:id="5"/>
    </w:p>
    <w:p w14:paraId="0BBF5D12" w14:textId="62F07DFA" w:rsidR="00A100E3" w:rsidRPr="00D41E6D" w:rsidRDefault="00A100E3" w:rsidP="00A43A9E">
      <w:pPr>
        <w:spacing w:after="240"/>
        <w:rPr>
          <w:rFonts w:ascii="Arial" w:eastAsiaTheme="minorHAnsi" w:hAnsi="Arial" w:cs="Arial"/>
          <w:b/>
          <w:bCs/>
          <w:sz w:val="22"/>
          <w:szCs w:val="22"/>
        </w:rPr>
      </w:pPr>
      <w:r w:rsidRPr="00D41E6D">
        <w:rPr>
          <w:rFonts w:ascii="Arial" w:eastAsiaTheme="minorHAnsi" w:hAnsi="Arial" w:cs="Arial"/>
          <w:sz w:val="22"/>
          <w:szCs w:val="22"/>
        </w:rPr>
        <w:t>T</w:t>
      </w:r>
      <w:r w:rsidRPr="0089553B">
        <w:rPr>
          <w:rFonts w:ascii="Arial" w:eastAsiaTheme="minorHAnsi" w:hAnsi="Arial" w:cs="Arial"/>
          <w:sz w:val="22"/>
          <w:szCs w:val="22"/>
        </w:rPr>
        <w:t>he way primary care is working now has evolved quickly over the past few weeks in response to the challenges of Covid</w:t>
      </w:r>
      <w:r w:rsidR="00B33E1E">
        <w:rPr>
          <w:rFonts w:ascii="Arial" w:eastAsiaTheme="minorHAnsi" w:hAnsi="Arial" w:cs="Arial"/>
          <w:sz w:val="22"/>
          <w:szCs w:val="22"/>
        </w:rPr>
        <w:t>-</w:t>
      </w:r>
      <w:r>
        <w:rPr>
          <w:rFonts w:ascii="Arial" w:eastAsiaTheme="minorHAnsi" w:hAnsi="Arial" w:cs="Arial"/>
          <w:sz w:val="22"/>
          <w:szCs w:val="22"/>
        </w:rPr>
        <w:t>19</w:t>
      </w:r>
      <w:r w:rsidRPr="0089553B">
        <w:rPr>
          <w:rFonts w:ascii="Arial" w:eastAsiaTheme="minorHAnsi" w:hAnsi="Arial" w:cs="Arial"/>
          <w:sz w:val="22"/>
          <w:szCs w:val="22"/>
        </w:rPr>
        <w:t xml:space="preserve">. This had </w:t>
      </w:r>
      <w:r w:rsidRPr="00D41E6D">
        <w:rPr>
          <w:rFonts w:ascii="Arial" w:eastAsiaTheme="minorHAnsi" w:hAnsi="Arial" w:cs="Arial"/>
          <w:sz w:val="22"/>
          <w:szCs w:val="22"/>
        </w:rPr>
        <w:t>led</w:t>
      </w:r>
      <w:r w:rsidRPr="0089553B">
        <w:rPr>
          <w:rFonts w:ascii="Arial" w:eastAsiaTheme="minorHAnsi" w:hAnsi="Arial" w:cs="Arial"/>
          <w:sz w:val="22"/>
          <w:szCs w:val="22"/>
        </w:rPr>
        <w:t xml:space="preserve"> to many new ways of working many of which will shape Primary Care in the future</w:t>
      </w:r>
      <w:proofErr w:type="gramStart"/>
      <w:r w:rsidRPr="0089553B">
        <w:rPr>
          <w:rFonts w:ascii="Arial" w:eastAsiaTheme="minorHAnsi" w:hAnsi="Arial" w:cs="Arial"/>
          <w:sz w:val="22"/>
          <w:szCs w:val="22"/>
        </w:rPr>
        <w:t xml:space="preserve">.  </w:t>
      </w:r>
      <w:proofErr w:type="gramEnd"/>
      <w:r w:rsidRPr="003975BE">
        <w:rPr>
          <w:rFonts w:ascii="Arial" w:eastAsiaTheme="minorHAnsi" w:hAnsi="Arial" w:cs="Arial"/>
          <w:sz w:val="22"/>
          <w:szCs w:val="22"/>
        </w:rPr>
        <w:t xml:space="preserve">Many nurses will have will already have been involved or have had the opportunity to trial new ways of working during this time. </w:t>
      </w:r>
      <w:r w:rsidRPr="003975BE">
        <w:rPr>
          <w:rFonts w:ascii="Arial" w:eastAsiaTheme="minorHAnsi" w:hAnsi="Arial" w:cs="Arial"/>
          <w:b/>
          <w:bCs/>
          <w:sz w:val="22"/>
          <w:szCs w:val="22"/>
        </w:rPr>
        <w:t xml:space="preserve">Please remember it is essential that all registered nurses continue to work within their </w:t>
      </w:r>
      <w:hyperlink r:id="rId17" w:history="1">
        <w:r w:rsidRPr="0001680F">
          <w:rPr>
            <w:rStyle w:val="Hyperlink"/>
            <w:rFonts w:ascii="Arial" w:eastAsiaTheme="minorHAnsi" w:hAnsi="Arial" w:cs="Arial"/>
            <w:b/>
            <w:bCs/>
            <w:color w:val="4472C4" w:themeColor="accent1"/>
            <w:sz w:val="22"/>
            <w:szCs w:val="22"/>
          </w:rPr>
          <w:t>scope</w:t>
        </w:r>
      </w:hyperlink>
      <w:r w:rsidRPr="0001680F">
        <w:rPr>
          <w:rFonts w:ascii="Arial" w:eastAsiaTheme="minorHAnsi" w:hAnsi="Arial" w:cs="Arial"/>
          <w:b/>
          <w:bCs/>
          <w:color w:val="4472C4" w:themeColor="accent1"/>
          <w:sz w:val="22"/>
          <w:szCs w:val="22"/>
        </w:rPr>
        <w:t xml:space="preserve"> </w:t>
      </w:r>
      <w:r w:rsidRPr="003975BE">
        <w:rPr>
          <w:rFonts w:ascii="Arial" w:eastAsiaTheme="minorHAnsi" w:hAnsi="Arial" w:cs="Arial"/>
          <w:b/>
          <w:bCs/>
          <w:sz w:val="22"/>
          <w:szCs w:val="22"/>
        </w:rPr>
        <w:t xml:space="preserve">of practice and capabilities.  </w:t>
      </w:r>
      <w:r w:rsidRPr="003975BE">
        <w:rPr>
          <w:rFonts w:ascii="Arial" w:eastAsiaTheme="minorHAnsi" w:hAnsi="Arial" w:cs="Arial"/>
          <w:sz w:val="22"/>
          <w:szCs w:val="22"/>
        </w:rPr>
        <w:t>This document aims to recognise the challenging times currently, support nurses with undertaking work now and to promote thinking about the future</w:t>
      </w:r>
      <w:proofErr w:type="gramStart"/>
      <w:r w:rsidRPr="003975BE">
        <w:rPr>
          <w:rFonts w:ascii="Arial" w:eastAsiaTheme="minorHAnsi" w:hAnsi="Arial" w:cs="Arial"/>
          <w:sz w:val="22"/>
          <w:szCs w:val="22"/>
        </w:rPr>
        <w:t>.</w:t>
      </w:r>
      <w:r w:rsidRPr="00D41E6D">
        <w:rPr>
          <w:rFonts w:ascii="Arial" w:eastAsiaTheme="minorHAnsi" w:hAnsi="Arial" w:cs="Arial"/>
          <w:sz w:val="22"/>
          <w:szCs w:val="22"/>
        </w:rPr>
        <w:t xml:space="preserve"> </w:t>
      </w:r>
      <w:r w:rsidRPr="00D41E6D">
        <w:rPr>
          <w:rFonts w:ascii="Arial" w:eastAsiaTheme="minorHAnsi" w:hAnsi="Arial" w:cs="Arial"/>
          <w:b/>
          <w:bCs/>
          <w:sz w:val="22"/>
          <w:szCs w:val="22"/>
        </w:rPr>
        <w:t xml:space="preserve"> </w:t>
      </w:r>
      <w:proofErr w:type="gramEnd"/>
    </w:p>
    <w:p w14:paraId="41EDDA1F" w14:textId="154D4572" w:rsidR="00A100E3" w:rsidRDefault="00A100E3" w:rsidP="00A100E3">
      <w:pPr>
        <w:rPr>
          <w:rFonts w:ascii="Arial" w:eastAsiaTheme="minorHAnsi" w:hAnsi="Arial" w:cs="Arial"/>
          <w:sz w:val="22"/>
          <w:szCs w:val="22"/>
        </w:rPr>
      </w:pPr>
      <w:r w:rsidRPr="00D41E6D">
        <w:rPr>
          <w:rFonts w:ascii="Arial" w:eastAsiaTheme="minorHAnsi" w:hAnsi="Arial" w:cs="Arial"/>
          <w:sz w:val="22"/>
          <w:szCs w:val="22"/>
        </w:rPr>
        <w:t xml:space="preserve">How and if this ‘different’ way of working is effective and sustainable will at some point need to be evaluated. Nurses are working differently sometimes taking on different roles including for example triage and video consultations, this impact on staff workload and patient care will need to be considered. Care still needs to be provided for ‘routine’ activities but possibly in a different way by nurses and HCAs, taking time to also plan for a gradual return to a new normality over the next months. The emphasis should be on providing safe, </w:t>
      </w:r>
      <w:proofErr w:type="gramStart"/>
      <w:r w:rsidRPr="00D41E6D">
        <w:rPr>
          <w:rFonts w:ascii="Arial" w:eastAsiaTheme="minorHAnsi" w:hAnsi="Arial" w:cs="Arial"/>
          <w:sz w:val="22"/>
          <w:szCs w:val="22"/>
        </w:rPr>
        <w:t>quality</w:t>
      </w:r>
      <w:proofErr w:type="gramEnd"/>
      <w:r w:rsidRPr="00D41E6D">
        <w:rPr>
          <w:rFonts w:ascii="Arial" w:eastAsiaTheme="minorHAnsi" w:hAnsi="Arial" w:cs="Arial"/>
          <w:sz w:val="22"/>
          <w:szCs w:val="22"/>
        </w:rPr>
        <w:t xml:space="preserve"> and effective care to our patients.  It is also necessary especially in these challenging times to looks after the wellbeing of self and others</w:t>
      </w:r>
      <w:proofErr w:type="gramStart"/>
      <w:r w:rsidRPr="00D41E6D">
        <w:rPr>
          <w:rFonts w:ascii="Arial" w:eastAsiaTheme="minorHAnsi" w:hAnsi="Arial" w:cs="Arial"/>
          <w:sz w:val="22"/>
          <w:szCs w:val="22"/>
        </w:rPr>
        <w:t xml:space="preserve">.  </w:t>
      </w:r>
      <w:proofErr w:type="gramEnd"/>
      <w:r w:rsidRPr="00D41E6D">
        <w:rPr>
          <w:rFonts w:ascii="Arial" w:eastAsiaTheme="minorHAnsi" w:hAnsi="Arial" w:cs="Arial"/>
          <w:sz w:val="22"/>
          <w:szCs w:val="22"/>
        </w:rPr>
        <w:t>Some resources to aid this are listed at the end of this document.</w:t>
      </w:r>
    </w:p>
    <w:p w14:paraId="0C00CF3E" w14:textId="161B39B2" w:rsidR="00A100E3" w:rsidRDefault="00A100E3" w:rsidP="00A100E3">
      <w:pPr>
        <w:rPr>
          <w:rFonts w:ascii="Arial" w:eastAsiaTheme="minorHAnsi" w:hAnsi="Arial" w:cs="Arial"/>
          <w:sz w:val="22"/>
          <w:szCs w:val="22"/>
        </w:rPr>
      </w:pPr>
    </w:p>
    <w:p w14:paraId="68DAA326" w14:textId="4250170B" w:rsidR="00A100E3" w:rsidRDefault="00A100E3" w:rsidP="00A100E3">
      <w:pPr>
        <w:rPr>
          <w:rFonts w:ascii="Arial" w:eastAsiaTheme="minorHAnsi" w:hAnsi="Arial" w:cs="Arial"/>
          <w:sz w:val="22"/>
          <w:szCs w:val="22"/>
        </w:rPr>
      </w:pPr>
    </w:p>
    <w:p w14:paraId="1590C6C2" w14:textId="6E25B812" w:rsidR="00D738CC" w:rsidRDefault="00D738CC" w:rsidP="00A100E3">
      <w:pPr>
        <w:rPr>
          <w:rFonts w:ascii="Arial" w:eastAsiaTheme="minorHAnsi" w:hAnsi="Arial" w:cs="Arial"/>
          <w:sz w:val="22"/>
          <w:szCs w:val="22"/>
        </w:rPr>
      </w:pPr>
    </w:p>
    <w:p w14:paraId="38138233" w14:textId="5F76BB83" w:rsidR="00D738CC" w:rsidRDefault="00D738CC" w:rsidP="00A100E3">
      <w:pPr>
        <w:rPr>
          <w:rFonts w:ascii="Arial" w:eastAsiaTheme="minorHAnsi" w:hAnsi="Arial" w:cs="Arial"/>
          <w:sz w:val="22"/>
          <w:szCs w:val="22"/>
        </w:rPr>
      </w:pPr>
    </w:p>
    <w:p w14:paraId="69047A63" w14:textId="6BD81416" w:rsidR="00D738CC" w:rsidRDefault="00D738CC" w:rsidP="00A100E3">
      <w:pPr>
        <w:rPr>
          <w:rFonts w:ascii="Arial" w:eastAsiaTheme="minorHAnsi" w:hAnsi="Arial" w:cs="Arial"/>
          <w:sz w:val="22"/>
          <w:szCs w:val="22"/>
        </w:rPr>
      </w:pPr>
    </w:p>
    <w:p w14:paraId="5B876DF3" w14:textId="7591FB16" w:rsidR="00D738CC" w:rsidRDefault="00D738CC" w:rsidP="00A100E3">
      <w:pPr>
        <w:rPr>
          <w:rFonts w:ascii="Arial" w:eastAsiaTheme="minorHAnsi" w:hAnsi="Arial" w:cs="Arial"/>
          <w:sz w:val="22"/>
          <w:szCs w:val="22"/>
        </w:rPr>
      </w:pPr>
    </w:p>
    <w:p w14:paraId="7C5A65D6" w14:textId="3301C3D8" w:rsidR="00D738CC" w:rsidRDefault="00D738CC" w:rsidP="00A100E3">
      <w:pPr>
        <w:rPr>
          <w:rFonts w:ascii="Arial" w:eastAsiaTheme="minorHAnsi" w:hAnsi="Arial" w:cs="Arial"/>
          <w:sz w:val="22"/>
          <w:szCs w:val="22"/>
        </w:rPr>
      </w:pPr>
    </w:p>
    <w:p w14:paraId="65C30E1B" w14:textId="07011D72" w:rsidR="00D738CC" w:rsidRDefault="00D738CC" w:rsidP="00A100E3">
      <w:pPr>
        <w:rPr>
          <w:rFonts w:ascii="Arial" w:eastAsiaTheme="minorHAnsi" w:hAnsi="Arial" w:cs="Arial"/>
          <w:sz w:val="22"/>
          <w:szCs w:val="22"/>
        </w:rPr>
      </w:pPr>
    </w:p>
    <w:p w14:paraId="50D346A6" w14:textId="544A3CE6" w:rsidR="00D738CC" w:rsidRDefault="00D738CC" w:rsidP="00A100E3">
      <w:pPr>
        <w:rPr>
          <w:rFonts w:ascii="Arial" w:eastAsiaTheme="minorHAnsi" w:hAnsi="Arial" w:cs="Arial"/>
          <w:sz w:val="22"/>
          <w:szCs w:val="22"/>
        </w:rPr>
      </w:pPr>
    </w:p>
    <w:p w14:paraId="3F0F214A" w14:textId="427CF6A3" w:rsidR="00D738CC" w:rsidRDefault="00D738CC" w:rsidP="00A100E3">
      <w:pPr>
        <w:rPr>
          <w:rFonts w:ascii="Arial" w:eastAsiaTheme="minorHAnsi" w:hAnsi="Arial" w:cs="Arial"/>
          <w:sz w:val="22"/>
          <w:szCs w:val="22"/>
        </w:rPr>
      </w:pPr>
    </w:p>
    <w:p w14:paraId="4F0EB47D" w14:textId="77777777" w:rsidR="00D738CC" w:rsidRDefault="00D738CC" w:rsidP="00A100E3">
      <w:pPr>
        <w:rPr>
          <w:rFonts w:ascii="Arial" w:eastAsiaTheme="minorHAnsi" w:hAnsi="Arial" w:cs="Arial"/>
          <w:sz w:val="22"/>
          <w:szCs w:val="22"/>
        </w:rPr>
      </w:pPr>
    </w:p>
    <w:p w14:paraId="75EEA5AC" w14:textId="5F56B13E" w:rsidR="002D2CAF" w:rsidRDefault="002D2CAF" w:rsidP="00A100E3">
      <w:pPr>
        <w:rPr>
          <w:rFonts w:ascii="Arial" w:eastAsiaTheme="minorHAnsi" w:hAnsi="Arial" w:cs="Arial"/>
          <w:sz w:val="22"/>
          <w:szCs w:val="22"/>
        </w:rPr>
      </w:pPr>
    </w:p>
    <w:p w14:paraId="1BDA77CF" w14:textId="27330356" w:rsidR="002D2CAF" w:rsidRDefault="002D2CAF" w:rsidP="00A100E3">
      <w:pPr>
        <w:rPr>
          <w:rFonts w:ascii="Arial" w:eastAsiaTheme="minorHAnsi" w:hAnsi="Arial" w:cs="Arial"/>
          <w:sz w:val="22"/>
          <w:szCs w:val="22"/>
        </w:rPr>
      </w:pPr>
    </w:p>
    <w:p w14:paraId="6B13CA7D" w14:textId="714C0BDA" w:rsidR="002D2CAF" w:rsidRDefault="002D2CAF" w:rsidP="00A100E3">
      <w:pPr>
        <w:rPr>
          <w:rFonts w:ascii="Arial" w:eastAsiaTheme="minorHAnsi" w:hAnsi="Arial" w:cs="Arial"/>
          <w:sz w:val="22"/>
          <w:szCs w:val="22"/>
        </w:rPr>
      </w:pPr>
    </w:p>
    <w:p w14:paraId="0D6FA083" w14:textId="0E6D6DE0" w:rsidR="002D2CAF" w:rsidRDefault="002D2CAF" w:rsidP="00A100E3">
      <w:pPr>
        <w:rPr>
          <w:rFonts w:ascii="Arial" w:eastAsiaTheme="minorHAnsi" w:hAnsi="Arial" w:cs="Arial"/>
          <w:sz w:val="22"/>
          <w:szCs w:val="22"/>
        </w:rPr>
      </w:pPr>
    </w:p>
    <w:p w14:paraId="171CEB44" w14:textId="4B7A4EB8" w:rsidR="002D2CAF" w:rsidRDefault="002D2CAF" w:rsidP="00A100E3">
      <w:pPr>
        <w:rPr>
          <w:rFonts w:ascii="Arial" w:eastAsiaTheme="minorHAnsi" w:hAnsi="Arial" w:cs="Arial"/>
          <w:sz w:val="22"/>
          <w:szCs w:val="22"/>
        </w:rPr>
      </w:pPr>
    </w:p>
    <w:p w14:paraId="2E2AB978" w14:textId="77777777" w:rsidR="002D2CAF" w:rsidRDefault="002D2CAF" w:rsidP="00A100E3">
      <w:pPr>
        <w:rPr>
          <w:rFonts w:ascii="Arial" w:eastAsiaTheme="minorHAnsi" w:hAnsi="Arial" w:cs="Arial"/>
          <w:sz w:val="22"/>
          <w:szCs w:val="22"/>
        </w:rPr>
      </w:pPr>
    </w:p>
    <w:p w14:paraId="11648D7D" w14:textId="5994B5F9" w:rsidR="00A100E3" w:rsidRDefault="00A100E3" w:rsidP="00A100E3">
      <w:pPr>
        <w:rPr>
          <w:rFonts w:ascii="Arial" w:eastAsiaTheme="minorHAnsi" w:hAnsi="Arial" w:cs="Arial"/>
          <w:sz w:val="22"/>
          <w:szCs w:val="22"/>
        </w:rPr>
      </w:pPr>
    </w:p>
    <w:p w14:paraId="3915E8D3" w14:textId="1891B88D" w:rsidR="00A100E3" w:rsidRDefault="00A100E3" w:rsidP="00A100E3">
      <w:pPr>
        <w:rPr>
          <w:rFonts w:ascii="Arial" w:eastAsiaTheme="minorHAnsi" w:hAnsi="Arial" w:cs="Arial"/>
          <w:sz w:val="22"/>
          <w:szCs w:val="22"/>
        </w:rPr>
      </w:pPr>
    </w:p>
    <w:p w14:paraId="1D9E3386" w14:textId="77777777" w:rsidR="00A100E3" w:rsidRPr="00701215" w:rsidRDefault="00A100E3" w:rsidP="00A100E3">
      <w:pPr>
        <w:pStyle w:val="Heading1"/>
      </w:pPr>
      <w:bookmarkStart w:id="6" w:name="_Toc38027425"/>
      <w:r w:rsidRPr="00701215">
        <w:lastRenderedPageBreak/>
        <w:t>What has happened?</w:t>
      </w:r>
      <w:bookmarkEnd w:id="6"/>
    </w:p>
    <w:p w14:paraId="592B560C" w14:textId="77777777" w:rsidR="00A100E3" w:rsidRPr="00701215" w:rsidRDefault="00A100E3" w:rsidP="00A100E3">
      <w:pPr>
        <w:rPr>
          <w:rFonts w:ascii="Arial" w:eastAsiaTheme="minorHAnsi" w:hAnsi="Arial" w:cs="Arial"/>
          <w:sz w:val="22"/>
          <w:szCs w:val="22"/>
        </w:rPr>
      </w:pPr>
      <w:r w:rsidRPr="00701215">
        <w:rPr>
          <w:rFonts w:ascii="Arial" w:eastAsiaTheme="minorHAnsi" w:hAnsi="Arial" w:cs="Arial"/>
          <w:sz w:val="22"/>
          <w:szCs w:val="22"/>
        </w:rPr>
        <w:t xml:space="preserve">Nationally and </w:t>
      </w:r>
      <w:r w:rsidRPr="00D41E6D">
        <w:rPr>
          <w:rFonts w:ascii="Arial" w:eastAsiaTheme="minorHAnsi" w:hAnsi="Arial" w:cs="Arial"/>
          <w:sz w:val="22"/>
          <w:szCs w:val="22"/>
        </w:rPr>
        <w:t xml:space="preserve">regionally </w:t>
      </w:r>
      <w:r w:rsidRPr="00701215">
        <w:rPr>
          <w:rFonts w:ascii="Arial" w:eastAsiaTheme="minorHAnsi" w:hAnsi="Arial" w:cs="Arial"/>
          <w:sz w:val="22"/>
          <w:szCs w:val="22"/>
        </w:rPr>
        <w:t xml:space="preserve">the focus has been on patient safety, ensuring they receive the best possible care, </w:t>
      </w:r>
      <w:proofErr w:type="gramStart"/>
      <w:r w:rsidRPr="00701215">
        <w:rPr>
          <w:rFonts w:ascii="Arial" w:eastAsiaTheme="minorHAnsi" w:hAnsi="Arial" w:cs="Arial"/>
          <w:sz w:val="22"/>
          <w:szCs w:val="22"/>
        </w:rPr>
        <w:t>support</w:t>
      </w:r>
      <w:proofErr w:type="gramEnd"/>
      <w:r w:rsidRPr="00701215">
        <w:rPr>
          <w:rFonts w:ascii="Arial" w:eastAsiaTheme="minorHAnsi" w:hAnsi="Arial" w:cs="Arial"/>
          <w:sz w:val="22"/>
          <w:szCs w:val="22"/>
        </w:rPr>
        <w:t xml:space="preserve"> and advice. The challenge has been managing demand by balancing workload and workforce, including recruiting GP and nurse returners. The aim was to try and reduce the demand on hospitals to enable them to manage the increased capacity created by </w:t>
      </w:r>
      <w:proofErr w:type="spellStart"/>
      <w:r w:rsidRPr="00701215">
        <w:rPr>
          <w:rFonts w:ascii="Arial" w:eastAsiaTheme="minorHAnsi" w:hAnsi="Arial" w:cs="Arial"/>
          <w:sz w:val="22"/>
          <w:szCs w:val="22"/>
        </w:rPr>
        <w:t>Covid</w:t>
      </w:r>
      <w:proofErr w:type="spellEnd"/>
      <w:r w:rsidRPr="00701215">
        <w:rPr>
          <w:rFonts w:ascii="Arial" w:eastAsiaTheme="minorHAnsi" w:hAnsi="Arial" w:cs="Arial"/>
          <w:sz w:val="22"/>
          <w:szCs w:val="22"/>
        </w:rPr>
        <w:t xml:space="preserve"> 19. In a recent article written by a Canadian doctor this is referred to as stage 1 of the </w:t>
      </w:r>
      <w:proofErr w:type="spellStart"/>
      <w:r w:rsidRPr="00701215">
        <w:rPr>
          <w:rFonts w:ascii="Arial" w:eastAsiaTheme="minorHAnsi" w:hAnsi="Arial" w:cs="Arial"/>
          <w:sz w:val="22"/>
          <w:szCs w:val="22"/>
        </w:rPr>
        <w:t>Covid</w:t>
      </w:r>
      <w:proofErr w:type="spellEnd"/>
      <w:r w:rsidRPr="00701215">
        <w:rPr>
          <w:rFonts w:ascii="Arial" w:eastAsiaTheme="minorHAnsi" w:hAnsi="Arial" w:cs="Arial"/>
          <w:sz w:val="22"/>
          <w:szCs w:val="22"/>
        </w:rPr>
        <w:t xml:space="preserve"> 19 pandemic which is illustrated in the picture below.</w:t>
      </w:r>
      <w:r w:rsidRPr="003402D8">
        <w:rPr>
          <w:rFonts w:ascii="Arial" w:eastAsiaTheme="minorHAnsi" w:hAnsi="Arial" w:cs="Arial"/>
          <w:sz w:val="22"/>
          <w:szCs w:val="22"/>
        </w:rPr>
        <w:t xml:space="preserve"> (Victor Tseng (</w:t>
      </w:r>
      <w:proofErr w:type="spellStart"/>
      <w:r w:rsidRPr="003402D8">
        <w:rPr>
          <w:rFonts w:ascii="Arial" w:eastAsiaTheme="minorHAnsi" w:hAnsi="Arial" w:cs="Arial"/>
          <w:sz w:val="22"/>
          <w:szCs w:val="22"/>
        </w:rPr>
        <w:t>Twitter@VectorSting</w:t>
      </w:r>
      <w:proofErr w:type="spellEnd"/>
      <w:r w:rsidRPr="003402D8">
        <w:rPr>
          <w:rFonts w:ascii="Arial" w:eastAsiaTheme="minorHAnsi" w:hAnsi="Arial" w:cs="Arial"/>
          <w:sz w:val="22"/>
          <w:szCs w:val="22"/>
        </w:rPr>
        <w:t xml:space="preserve"> 30/03/20)</w:t>
      </w:r>
    </w:p>
    <w:p w14:paraId="6E90F74D" w14:textId="77777777" w:rsidR="00A100E3" w:rsidRPr="00701215" w:rsidRDefault="00A100E3" w:rsidP="00A100E3">
      <w:pPr>
        <w:jc w:val="center"/>
        <w:rPr>
          <w:rFonts w:ascii="Arial" w:hAnsi="Arial" w:cs="Arial"/>
          <w:bCs/>
          <w:sz w:val="22"/>
          <w:szCs w:val="22"/>
        </w:rPr>
      </w:pPr>
      <w:r w:rsidRPr="00701215">
        <w:rPr>
          <w:rFonts w:ascii="Arial" w:hAnsi="Arial" w:cs="Arial"/>
          <w:noProof/>
          <w:sz w:val="22"/>
          <w:szCs w:val="22"/>
        </w:rPr>
        <w:drawing>
          <wp:anchor distT="0" distB="0" distL="114300" distR="114300" simplePos="0" relativeHeight="251672582" behindDoc="0" locked="0" layoutInCell="1" allowOverlap="1" wp14:anchorId="07CAE2BA" wp14:editId="0150DA1E">
            <wp:simplePos x="0" y="0"/>
            <wp:positionH relativeFrom="margin">
              <wp:align>left</wp:align>
            </wp:positionH>
            <wp:positionV relativeFrom="paragraph">
              <wp:posOffset>73660</wp:posOffset>
            </wp:positionV>
            <wp:extent cx="6177600" cy="2973600"/>
            <wp:effectExtent l="0" t="0" r="0" b="0"/>
            <wp:wrapNone/>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77600" cy="2973600"/>
                    </a:xfrm>
                    <a:prstGeom prst="rect">
                      <a:avLst/>
                    </a:prstGeom>
                    <a:noFill/>
                    <a:ln>
                      <a:noFill/>
                    </a:ln>
                  </pic:spPr>
                </pic:pic>
              </a:graphicData>
            </a:graphic>
          </wp:anchor>
        </w:drawing>
      </w:r>
    </w:p>
    <w:p w14:paraId="4A6C4939" w14:textId="66237E79" w:rsidR="00A100E3" w:rsidRDefault="00A100E3" w:rsidP="00A100E3">
      <w:pPr>
        <w:jc w:val="center"/>
        <w:rPr>
          <w:rFonts w:ascii="Arial" w:hAnsi="Arial" w:cs="Arial"/>
          <w:bCs/>
          <w:sz w:val="22"/>
          <w:szCs w:val="22"/>
        </w:rPr>
      </w:pPr>
    </w:p>
    <w:p w14:paraId="7AB7D114" w14:textId="78DCE665" w:rsidR="00DF6D5A" w:rsidRDefault="00DF6D5A" w:rsidP="00A100E3">
      <w:pPr>
        <w:jc w:val="center"/>
        <w:rPr>
          <w:rFonts w:ascii="Arial" w:hAnsi="Arial" w:cs="Arial"/>
          <w:bCs/>
          <w:sz w:val="22"/>
          <w:szCs w:val="22"/>
        </w:rPr>
      </w:pPr>
    </w:p>
    <w:p w14:paraId="4D7FB3E4" w14:textId="37250DC4" w:rsidR="00DF6D5A" w:rsidRDefault="00DF6D5A" w:rsidP="00A100E3">
      <w:pPr>
        <w:jc w:val="center"/>
        <w:rPr>
          <w:rFonts w:ascii="Arial" w:hAnsi="Arial" w:cs="Arial"/>
          <w:bCs/>
          <w:sz w:val="22"/>
          <w:szCs w:val="22"/>
        </w:rPr>
      </w:pPr>
    </w:p>
    <w:p w14:paraId="238DED2D" w14:textId="16D08A14" w:rsidR="00DF6D5A" w:rsidRDefault="00DF6D5A" w:rsidP="00A100E3">
      <w:pPr>
        <w:jc w:val="center"/>
        <w:rPr>
          <w:rFonts w:ascii="Arial" w:hAnsi="Arial" w:cs="Arial"/>
          <w:bCs/>
          <w:sz w:val="22"/>
          <w:szCs w:val="22"/>
        </w:rPr>
      </w:pPr>
    </w:p>
    <w:p w14:paraId="594DD39E" w14:textId="19BC30A3" w:rsidR="00DF6D5A" w:rsidRDefault="00DF6D5A" w:rsidP="00A100E3">
      <w:pPr>
        <w:jc w:val="center"/>
        <w:rPr>
          <w:rFonts w:ascii="Arial" w:hAnsi="Arial" w:cs="Arial"/>
          <w:bCs/>
          <w:sz w:val="22"/>
          <w:szCs w:val="22"/>
        </w:rPr>
      </w:pPr>
    </w:p>
    <w:p w14:paraId="63A2A7B1" w14:textId="72082044" w:rsidR="00DF6D5A" w:rsidRDefault="00DF6D5A" w:rsidP="00A100E3">
      <w:pPr>
        <w:jc w:val="center"/>
        <w:rPr>
          <w:rFonts w:ascii="Arial" w:hAnsi="Arial" w:cs="Arial"/>
          <w:bCs/>
          <w:sz w:val="22"/>
          <w:szCs w:val="22"/>
        </w:rPr>
      </w:pPr>
    </w:p>
    <w:p w14:paraId="3CCAD148" w14:textId="4BCB854E" w:rsidR="00DF6D5A" w:rsidRDefault="00DF6D5A" w:rsidP="00A100E3">
      <w:pPr>
        <w:jc w:val="center"/>
        <w:rPr>
          <w:rFonts w:ascii="Arial" w:hAnsi="Arial" w:cs="Arial"/>
          <w:bCs/>
          <w:sz w:val="22"/>
          <w:szCs w:val="22"/>
        </w:rPr>
      </w:pPr>
    </w:p>
    <w:p w14:paraId="59C5EC7B" w14:textId="190E2126" w:rsidR="00DF6D5A" w:rsidRDefault="00DF6D5A" w:rsidP="00A100E3">
      <w:pPr>
        <w:jc w:val="center"/>
        <w:rPr>
          <w:rFonts w:ascii="Arial" w:hAnsi="Arial" w:cs="Arial"/>
          <w:bCs/>
          <w:sz w:val="22"/>
          <w:szCs w:val="22"/>
        </w:rPr>
      </w:pPr>
    </w:p>
    <w:p w14:paraId="4E1A68F3" w14:textId="66390A51" w:rsidR="00DF6D5A" w:rsidRDefault="00DF6D5A" w:rsidP="00A100E3">
      <w:pPr>
        <w:jc w:val="center"/>
        <w:rPr>
          <w:rFonts w:ascii="Arial" w:hAnsi="Arial" w:cs="Arial"/>
          <w:bCs/>
          <w:sz w:val="22"/>
          <w:szCs w:val="22"/>
        </w:rPr>
      </w:pPr>
    </w:p>
    <w:p w14:paraId="354DAFAD" w14:textId="0059490F" w:rsidR="00DF6D5A" w:rsidRDefault="00DF6D5A" w:rsidP="00A100E3">
      <w:pPr>
        <w:jc w:val="center"/>
        <w:rPr>
          <w:rFonts w:ascii="Arial" w:hAnsi="Arial" w:cs="Arial"/>
          <w:bCs/>
          <w:sz w:val="22"/>
          <w:szCs w:val="22"/>
        </w:rPr>
      </w:pPr>
    </w:p>
    <w:p w14:paraId="7C546351" w14:textId="4C731456" w:rsidR="00DF6D5A" w:rsidRDefault="00DF6D5A" w:rsidP="00A100E3">
      <w:pPr>
        <w:jc w:val="center"/>
        <w:rPr>
          <w:rFonts w:ascii="Arial" w:hAnsi="Arial" w:cs="Arial"/>
          <w:bCs/>
          <w:sz w:val="22"/>
          <w:szCs w:val="22"/>
        </w:rPr>
      </w:pPr>
    </w:p>
    <w:p w14:paraId="75DFFD7B" w14:textId="2D0C5A83" w:rsidR="00DF6D5A" w:rsidRDefault="00DF6D5A" w:rsidP="00A100E3">
      <w:pPr>
        <w:jc w:val="center"/>
        <w:rPr>
          <w:rFonts w:ascii="Arial" w:hAnsi="Arial" w:cs="Arial"/>
          <w:bCs/>
          <w:sz w:val="22"/>
          <w:szCs w:val="22"/>
        </w:rPr>
      </w:pPr>
    </w:p>
    <w:p w14:paraId="4DF90CC2" w14:textId="666B5F04" w:rsidR="00DF6D5A" w:rsidRDefault="00DF6D5A" w:rsidP="00A100E3">
      <w:pPr>
        <w:jc w:val="center"/>
        <w:rPr>
          <w:rFonts w:ascii="Arial" w:hAnsi="Arial" w:cs="Arial"/>
          <w:bCs/>
          <w:sz w:val="22"/>
          <w:szCs w:val="22"/>
        </w:rPr>
      </w:pPr>
    </w:p>
    <w:p w14:paraId="402915EA" w14:textId="033A7659" w:rsidR="00DF6D5A" w:rsidRDefault="00DF6D5A" w:rsidP="00A100E3">
      <w:pPr>
        <w:jc w:val="center"/>
        <w:rPr>
          <w:rFonts w:ascii="Arial" w:hAnsi="Arial" w:cs="Arial"/>
          <w:bCs/>
          <w:sz w:val="22"/>
          <w:szCs w:val="22"/>
        </w:rPr>
      </w:pPr>
    </w:p>
    <w:p w14:paraId="74DADA9E" w14:textId="0B01D8A3" w:rsidR="00DF6D5A" w:rsidRDefault="00DF6D5A" w:rsidP="00A100E3">
      <w:pPr>
        <w:jc w:val="center"/>
        <w:rPr>
          <w:rFonts w:ascii="Arial" w:hAnsi="Arial" w:cs="Arial"/>
          <w:bCs/>
          <w:sz w:val="22"/>
          <w:szCs w:val="22"/>
        </w:rPr>
      </w:pPr>
    </w:p>
    <w:p w14:paraId="60E0ABB8" w14:textId="2628AF20" w:rsidR="00DF6D5A" w:rsidRDefault="00DF6D5A" w:rsidP="00A100E3">
      <w:pPr>
        <w:jc w:val="center"/>
        <w:rPr>
          <w:rFonts w:ascii="Arial" w:hAnsi="Arial" w:cs="Arial"/>
          <w:bCs/>
          <w:sz w:val="22"/>
          <w:szCs w:val="22"/>
        </w:rPr>
      </w:pPr>
    </w:p>
    <w:p w14:paraId="01D32D14" w14:textId="1D751290" w:rsidR="00DF6D5A" w:rsidRDefault="00DF6D5A" w:rsidP="00A100E3">
      <w:pPr>
        <w:jc w:val="center"/>
        <w:rPr>
          <w:rFonts w:ascii="Arial" w:hAnsi="Arial" w:cs="Arial"/>
          <w:bCs/>
          <w:sz w:val="22"/>
          <w:szCs w:val="22"/>
        </w:rPr>
      </w:pPr>
    </w:p>
    <w:p w14:paraId="2F55DDEE" w14:textId="0C2FC61C" w:rsidR="00DF6D5A" w:rsidRDefault="00DF6D5A" w:rsidP="00A100E3">
      <w:pPr>
        <w:jc w:val="center"/>
        <w:rPr>
          <w:rFonts w:ascii="Arial" w:hAnsi="Arial" w:cs="Arial"/>
          <w:bCs/>
          <w:sz w:val="22"/>
          <w:szCs w:val="22"/>
        </w:rPr>
      </w:pPr>
    </w:p>
    <w:p w14:paraId="3741DA1D" w14:textId="77777777" w:rsidR="00A100E3" w:rsidRDefault="00A100E3" w:rsidP="00A100E3">
      <w:pPr>
        <w:rPr>
          <w:rFonts w:ascii="Arial" w:hAnsi="Arial" w:cs="Arial"/>
          <w:bCs/>
          <w:sz w:val="22"/>
          <w:szCs w:val="22"/>
        </w:rPr>
      </w:pPr>
    </w:p>
    <w:p w14:paraId="74594C2B" w14:textId="77777777" w:rsidR="00A100E3" w:rsidRPr="00701215" w:rsidRDefault="00A100E3" w:rsidP="00A100E3">
      <w:pPr>
        <w:rPr>
          <w:rFonts w:ascii="Arial" w:hAnsi="Arial" w:cs="Arial"/>
          <w:bCs/>
          <w:sz w:val="22"/>
          <w:szCs w:val="22"/>
        </w:rPr>
      </w:pPr>
      <w:r w:rsidRPr="00701215">
        <w:rPr>
          <w:rFonts w:ascii="Arial" w:hAnsi="Arial" w:cs="Arial"/>
          <w:bCs/>
          <w:sz w:val="22"/>
          <w:szCs w:val="22"/>
        </w:rPr>
        <w:t>In March the RCGP produced “</w:t>
      </w:r>
      <w:hyperlink r:id="rId19" w:history="1">
        <w:r w:rsidRPr="00701215">
          <w:rPr>
            <w:rFonts w:ascii="Arial" w:hAnsi="Arial" w:cs="Arial"/>
            <w:bCs/>
            <w:color w:val="0563C1"/>
            <w:sz w:val="22"/>
            <w:szCs w:val="22"/>
            <w:u w:val="single"/>
          </w:rPr>
          <w:t>Guidance</w:t>
        </w:r>
      </w:hyperlink>
      <w:r w:rsidRPr="00701215">
        <w:rPr>
          <w:rFonts w:ascii="Arial" w:hAnsi="Arial" w:cs="Arial"/>
          <w:bCs/>
          <w:sz w:val="22"/>
          <w:szCs w:val="22"/>
        </w:rPr>
        <w:t xml:space="preserve"> on workload prioritisation during COVID-19” using a RAG rating:</w:t>
      </w:r>
    </w:p>
    <w:p w14:paraId="20CC1252" w14:textId="77777777" w:rsidR="00A100E3" w:rsidRPr="00701215" w:rsidRDefault="00A100E3" w:rsidP="00A100E3">
      <w:pPr>
        <w:rPr>
          <w:rFonts w:ascii="Arial" w:hAnsi="Arial" w:cs="Arial"/>
          <w:bCs/>
          <w:sz w:val="22"/>
          <w:szCs w:val="22"/>
        </w:rPr>
      </w:pPr>
    </w:p>
    <w:p w14:paraId="4FE7A1A4" w14:textId="77777777" w:rsidR="00A100E3" w:rsidRPr="00701215" w:rsidRDefault="00A100E3" w:rsidP="00A100E3">
      <w:pPr>
        <w:rPr>
          <w:rFonts w:ascii="Arial" w:hAnsi="Arial" w:cs="Arial"/>
          <w:bCs/>
          <w:sz w:val="22"/>
          <w:szCs w:val="22"/>
        </w:rPr>
      </w:pPr>
      <w:r w:rsidRPr="00701215">
        <w:rPr>
          <w:rFonts w:ascii="Arial" w:hAnsi="Arial" w:cs="Arial"/>
          <w:b/>
          <w:color w:val="00B050"/>
          <w:sz w:val="22"/>
          <w:szCs w:val="22"/>
        </w:rPr>
        <w:t>Green</w:t>
      </w:r>
      <w:r w:rsidRPr="00701215">
        <w:rPr>
          <w:rFonts w:ascii="Arial" w:hAnsi="Arial" w:cs="Arial"/>
          <w:bCs/>
          <w:sz w:val="22"/>
          <w:szCs w:val="22"/>
        </w:rPr>
        <w:t xml:space="preserve"> category: </w:t>
      </w:r>
      <w:r w:rsidRPr="00701215">
        <w:rPr>
          <w:rFonts w:ascii="Arial" w:hAnsi="Arial" w:cs="Arial"/>
          <w:bCs/>
          <w:sz w:val="22"/>
          <w:szCs w:val="22"/>
        </w:rPr>
        <w:tab/>
        <w:t xml:space="preserve">Aim to continue regardless of the scale of the virus outbreak </w:t>
      </w:r>
    </w:p>
    <w:p w14:paraId="0430DFDB" w14:textId="77777777" w:rsidR="00A100E3" w:rsidRPr="00701215" w:rsidRDefault="00A100E3" w:rsidP="00A100E3">
      <w:pPr>
        <w:ind w:left="2160" w:hanging="2160"/>
        <w:rPr>
          <w:rFonts w:ascii="Arial" w:hAnsi="Arial" w:cs="Arial"/>
          <w:bCs/>
          <w:sz w:val="22"/>
          <w:szCs w:val="22"/>
        </w:rPr>
      </w:pPr>
      <w:r w:rsidRPr="00701215">
        <w:rPr>
          <w:rFonts w:ascii="Arial" w:hAnsi="Arial" w:cs="Arial"/>
          <w:b/>
          <w:color w:val="FFC000"/>
          <w:sz w:val="22"/>
          <w:szCs w:val="22"/>
        </w:rPr>
        <w:t>Amber</w:t>
      </w:r>
      <w:r w:rsidRPr="00701215">
        <w:rPr>
          <w:rFonts w:ascii="Arial" w:hAnsi="Arial" w:cs="Arial"/>
          <w:bCs/>
          <w:sz w:val="22"/>
          <w:szCs w:val="22"/>
        </w:rPr>
        <w:t xml:space="preserve"> category: </w:t>
      </w:r>
      <w:r w:rsidRPr="00701215">
        <w:rPr>
          <w:rFonts w:ascii="Arial" w:hAnsi="Arial" w:cs="Arial"/>
          <w:bCs/>
          <w:sz w:val="22"/>
          <w:szCs w:val="22"/>
        </w:rPr>
        <w:tab/>
        <w:t xml:space="preserve">Continue if capacity allows and if appropriate for your patient population </w:t>
      </w:r>
    </w:p>
    <w:p w14:paraId="62088EC7" w14:textId="0492E53E" w:rsidR="00A100E3" w:rsidRDefault="00A100E3" w:rsidP="00A100E3">
      <w:pPr>
        <w:ind w:left="2160" w:hanging="2160"/>
        <w:rPr>
          <w:rFonts w:ascii="Arial" w:hAnsi="Arial" w:cs="Arial"/>
          <w:bCs/>
          <w:sz w:val="22"/>
          <w:szCs w:val="22"/>
        </w:rPr>
      </w:pPr>
      <w:r w:rsidRPr="00701215">
        <w:rPr>
          <w:rFonts w:ascii="Arial" w:hAnsi="Arial" w:cs="Arial"/>
          <w:b/>
          <w:color w:val="FF0000"/>
          <w:sz w:val="22"/>
          <w:szCs w:val="22"/>
        </w:rPr>
        <w:t>Red</w:t>
      </w:r>
      <w:r w:rsidRPr="00701215">
        <w:rPr>
          <w:rFonts w:ascii="Arial" w:hAnsi="Arial" w:cs="Arial"/>
          <w:bCs/>
          <w:sz w:val="22"/>
          <w:szCs w:val="22"/>
        </w:rPr>
        <w:t xml:space="preserve"> category: </w:t>
      </w:r>
      <w:r w:rsidRPr="00701215">
        <w:rPr>
          <w:rFonts w:ascii="Arial" w:hAnsi="Arial" w:cs="Arial"/>
          <w:bCs/>
          <w:sz w:val="22"/>
          <w:szCs w:val="22"/>
        </w:rPr>
        <w:tab/>
        <w:t>Postpone, aiming to revisit once the outbreak ends, ensuring recall dates are updated where possible</w:t>
      </w:r>
      <w:proofErr w:type="gramStart"/>
      <w:r w:rsidRPr="00701215">
        <w:rPr>
          <w:rFonts w:ascii="Arial" w:hAnsi="Arial" w:cs="Arial"/>
          <w:bCs/>
          <w:sz w:val="22"/>
          <w:szCs w:val="22"/>
        </w:rPr>
        <w:t xml:space="preserve">.  </w:t>
      </w:r>
      <w:proofErr w:type="gramEnd"/>
      <w:r w:rsidRPr="00701215">
        <w:rPr>
          <w:rFonts w:ascii="Arial" w:hAnsi="Arial" w:cs="Arial"/>
          <w:bCs/>
          <w:sz w:val="22"/>
          <w:szCs w:val="22"/>
        </w:rPr>
        <w:t xml:space="preserve"> </w:t>
      </w:r>
    </w:p>
    <w:p w14:paraId="12713838" w14:textId="1C8674C4" w:rsidR="00D76E86" w:rsidRDefault="00D76E86" w:rsidP="00A100E3">
      <w:pPr>
        <w:ind w:left="2160" w:hanging="2160"/>
        <w:rPr>
          <w:rFonts w:ascii="Arial" w:hAnsi="Arial" w:cs="Arial"/>
          <w:bCs/>
          <w:sz w:val="22"/>
          <w:szCs w:val="22"/>
        </w:rPr>
      </w:pPr>
    </w:p>
    <w:p w14:paraId="6D3A546C" w14:textId="71C5AF8A" w:rsidR="00D76E86" w:rsidRDefault="00D76E86" w:rsidP="00A100E3">
      <w:pPr>
        <w:ind w:left="2160" w:hanging="2160"/>
        <w:rPr>
          <w:rFonts w:ascii="Arial" w:hAnsi="Arial" w:cs="Arial"/>
          <w:bCs/>
          <w:sz w:val="22"/>
          <w:szCs w:val="22"/>
        </w:rPr>
      </w:pPr>
    </w:p>
    <w:p w14:paraId="47EC2829" w14:textId="77777777" w:rsidR="00D76E86" w:rsidRPr="00701215" w:rsidRDefault="00D76E86" w:rsidP="00A100E3">
      <w:pPr>
        <w:ind w:left="2160" w:hanging="2160"/>
        <w:rPr>
          <w:rFonts w:ascii="Arial" w:hAnsi="Arial" w:cs="Arial"/>
          <w:bCs/>
          <w:sz w:val="22"/>
          <w:szCs w:val="22"/>
        </w:rPr>
      </w:pPr>
    </w:p>
    <w:p w14:paraId="7D5A474C" w14:textId="77777777" w:rsidR="00A100E3" w:rsidRPr="00701215" w:rsidRDefault="00A100E3" w:rsidP="00A100E3">
      <w:pPr>
        <w:rPr>
          <w:rFonts w:ascii="Arial" w:hAnsi="Arial" w:cs="Arial"/>
          <w:bCs/>
          <w:sz w:val="22"/>
          <w:szCs w:val="22"/>
        </w:rPr>
      </w:pPr>
    </w:p>
    <w:p w14:paraId="0B6E3B1A" w14:textId="77777777" w:rsidR="00A100E3" w:rsidRPr="00030C7D" w:rsidRDefault="00A100E3" w:rsidP="00A100E3">
      <w:pPr>
        <w:rPr>
          <w:rFonts w:ascii="Arial" w:hAnsi="Arial" w:cs="Arial"/>
          <w:bCs/>
          <w:sz w:val="22"/>
          <w:szCs w:val="22"/>
        </w:rPr>
      </w:pPr>
      <w:r w:rsidRPr="00030C7D">
        <w:rPr>
          <w:rFonts w:ascii="Arial" w:hAnsi="Arial" w:cs="Arial"/>
          <w:bCs/>
          <w:sz w:val="22"/>
          <w:szCs w:val="22"/>
        </w:rPr>
        <w:lastRenderedPageBreak/>
        <w:t xml:space="preserve">Nurses and HCAs have an important role in supporting patient to maintain their current health and if there is capacity within the current system to continue to provide care. This may have to be done in a different way than the traditional “face to face” consultations. </w:t>
      </w:r>
    </w:p>
    <w:p w14:paraId="1EDE1E1A" w14:textId="77777777" w:rsidR="00A100E3" w:rsidRPr="00030C7D" w:rsidRDefault="00A100E3" w:rsidP="00A100E3">
      <w:pPr>
        <w:rPr>
          <w:rFonts w:ascii="Arial" w:hAnsi="Arial" w:cs="Arial"/>
          <w:bCs/>
          <w:sz w:val="22"/>
          <w:szCs w:val="22"/>
        </w:rPr>
      </w:pPr>
    </w:p>
    <w:p w14:paraId="4A359420" w14:textId="77777777" w:rsidR="00A100E3" w:rsidRPr="00030C7D" w:rsidRDefault="00A100E3" w:rsidP="00A100E3">
      <w:pPr>
        <w:rPr>
          <w:rFonts w:ascii="Arial" w:hAnsi="Arial" w:cs="Arial"/>
          <w:bCs/>
          <w:sz w:val="22"/>
          <w:szCs w:val="22"/>
        </w:rPr>
      </w:pPr>
      <w:r w:rsidRPr="00030C7D">
        <w:rPr>
          <w:rFonts w:ascii="Arial" w:hAnsi="Arial" w:cs="Arial"/>
          <w:bCs/>
          <w:sz w:val="22"/>
          <w:szCs w:val="22"/>
        </w:rPr>
        <w:t xml:space="preserve">Practices will need to consider how they plan to deal with the backlog of work and provide care to those people in waves 2 - 4 above. This will require </w:t>
      </w:r>
      <w:r>
        <w:rPr>
          <w:rFonts w:ascii="Arial" w:hAnsi="Arial" w:cs="Arial"/>
          <w:bCs/>
          <w:sz w:val="22"/>
          <w:szCs w:val="22"/>
        </w:rPr>
        <w:t>nurses</w:t>
      </w:r>
      <w:r w:rsidRPr="00030C7D">
        <w:rPr>
          <w:rFonts w:ascii="Arial" w:hAnsi="Arial" w:cs="Arial"/>
          <w:bCs/>
          <w:sz w:val="22"/>
          <w:szCs w:val="22"/>
        </w:rPr>
        <w:t xml:space="preserve"> to work more closely with the multi-professional team </w:t>
      </w:r>
      <w:r>
        <w:rPr>
          <w:rFonts w:ascii="Arial" w:hAnsi="Arial" w:cs="Arial"/>
          <w:bCs/>
          <w:sz w:val="22"/>
          <w:szCs w:val="22"/>
        </w:rPr>
        <w:t xml:space="preserve">across </w:t>
      </w:r>
      <w:r w:rsidRPr="00030C7D">
        <w:rPr>
          <w:rFonts w:ascii="Arial" w:hAnsi="Arial" w:cs="Arial"/>
          <w:bCs/>
          <w:sz w:val="22"/>
          <w:szCs w:val="22"/>
        </w:rPr>
        <w:t>health and social care.</w:t>
      </w:r>
    </w:p>
    <w:p w14:paraId="048070D0" w14:textId="77777777" w:rsidR="00A100E3" w:rsidRPr="00030C7D" w:rsidRDefault="00A100E3" w:rsidP="00A100E3">
      <w:pPr>
        <w:rPr>
          <w:rFonts w:ascii="Arial" w:hAnsi="Arial" w:cs="Arial"/>
          <w:bCs/>
          <w:sz w:val="22"/>
          <w:szCs w:val="22"/>
        </w:rPr>
      </w:pPr>
    </w:p>
    <w:p w14:paraId="4E747F3A" w14:textId="77777777" w:rsidR="00A100E3" w:rsidRPr="00B15447" w:rsidRDefault="00A100E3" w:rsidP="00A100E3">
      <w:pPr>
        <w:rPr>
          <w:rFonts w:ascii="Arial" w:hAnsi="Arial" w:cs="Arial"/>
          <w:bCs/>
          <w:sz w:val="22"/>
          <w:szCs w:val="22"/>
        </w:rPr>
      </w:pPr>
      <w:r w:rsidRPr="00456F06">
        <w:rPr>
          <w:rFonts w:ascii="Arial" w:hAnsi="Arial" w:cs="Arial"/>
          <w:bCs/>
          <w:sz w:val="22"/>
          <w:szCs w:val="22"/>
        </w:rPr>
        <w:t xml:space="preserve">The daily workload in general practice in some areas </w:t>
      </w:r>
      <w:r>
        <w:rPr>
          <w:rFonts w:ascii="Arial" w:hAnsi="Arial" w:cs="Arial"/>
          <w:bCs/>
          <w:sz w:val="22"/>
          <w:szCs w:val="22"/>
        </w:rPr>
        <w:t>appears t</w:t>
      </w:r>
      <w:r w:rsidRPr="00456F06">
        <w:rPr>
          <w:rFonts w:ascii="Arial" w:hAnsi="Arial" w:cs="Arial"/>
          <w:bCs/>
          <w:sz w:val="22"/>
          <w:szCs w:val="22"/>
        </w:rPr>
        <w:t xml:space="preserve">o have been reduced though this will be a temporary measure. </w:t>
      </w:r>
      <w:r w:rsidRPr="00030C7D">
        <w:rPr>
          <w:rFonts w:ascii="Arial" w:hAnsi="Arial" w:cs="Arial"/>
          <w:bCs/>
          <w:sz w:val="22"/>
          <w:szCs w:val="22"/>
        </w:rPr>
        <w:t xml:space="preserve">There may be a </w:t>
      </w:r>
      <w:r w:rsidRPr="00456F06">
        <w:rPr>
          <w:rFonts w:ascii="Arial" w:hAnsi="Arial" w:cs="Arial"/>
          <w:bCs/>
          <w:sz w:val="22"/>
          <w:szCs w:val="22"/>
        </w:rPr>
        <w:t xml:space="preserve">backlog of </w:t>
      </w:r>
      <w:r w:rsidRPr="00030C7D">
        <w:rPr>
          <w:rFonts w:ascii="Arial" w:hAnsi="Arial" w:cs="Arial"/>
          <w:bCs/>
          <w:sz w:val="22"/>
          <w:szCs w:val="22"/>
        </w:rPr>
        <w:t xml:space="preserve">work to catch </w:t>
      </w:r>
      <w:r w:rsidRPr="00B15447">
        <w:rPr>
          <w:rFonts w:ascii="Arial" w:hAnsi="Arial" w:cs="Arial"/>
          <w:bCs/>
          <w:sz w:val="22"/>
          <w:szCs w:val="22"/>
        </w:rPr>
        <w:t xml:space="preserve">up on for non </w:t>
      </w:r>
      <w:proofErr w:type="spellStart"/>
      <w:r w:rsidRPr="00B15447">
        <w:rPr>
          <w:rFonts w:ascii="Arial" w:hAnsi="Arial" w:cs="Arial"/>
          <w:bCs/>
          <w:sz w:val="22"/>
          <w:szCs w:val="22"/>
        </w:rPr>
        <w:t>Covid</w:t>
      </w:r>
      <w:proofErr w:type="spellEnd"/>
      <w:r w:rsidRPr="00B15447">
        <w:rPr>
          <w:rFonts w:ascii="Arial" w:hAnsi="Arial" w:cs="Arial"/>
          <w:bCs/>
          <w:sz w:val="22"/>
          <w:szCs w:val="22"/>
        </w:rPr>
        <w:t xml:space="preserve"> 19 patients who have waited for appointments and for patients who will need care and support after exposure to </w:t>
      </w:r>
      <w:proofErr w:type="spellStart"/>
      <w:r w:rsidRPr="00B15447">
        <w:rPr>
          <w:rFonts w:ascii="Arial" w:hAnsi="Arial" w:cs="Arial"/>
          <w:bCs/>
          <w:sz w:val="22"/>
          <w:szCs w:val="22"/>
        </w:rPr>
        <w:t>Covid</w:t>
      </w:r>
      <w:proofErr w:type="spellEnd"/>
      <w:r w:rsidRPr="00B15447">
        <w:rPr>
          <w:rFonts w:ascii="Arial" w:hAnsi="Arial" w:cs="Arial"/>
          <w:bCs/>
          <w:sz w:val="22"/>
          <w:szCs w:val="22"/>
        </w:rPr>
        <w:t xml:space="preserve"> 19 (as demonstrated in the graph above).</w:t>
      </w:r>
    </w:p>
    <w:p w14:paraId="6641BF97" w14:textId="77777777" w:rsidR="00A100E3" w:rsidRPr="00456F06" w:rsidRDefault="00A100E3" w:rsidP="00A100E3">
      <w:pPr>
        <w:rPr>
          <w:rFonts w:ascii="Arial" w:hAnsi="Arial" w:cs="Arial"/>
          <w:bCs/>
          <w:sz w:val="22"/>
          <w:szCs w:val="22"/>
        </w:rPr>
      </w:pPr>
      <w:r w:rsidRPr="00B15447">
        <w:rPr>
          <w:rFonts w:ascii="Arial" w:hAnsi="Arial" w:cs="Arial"/>
          <w:bCs/>
          <w:sz w:val="22"/>
          <w:szCs w:val="22"/>
        </w:rPr>
        <w:t>One of the positives is that patients appear to be taking responsibility for their own health, this should be encouraged. However, patients who need support for potentially significant symptoms should be able to access services appropriately. The knowledge, skills and experience of the nursing workforce should be used effectively and appropriately to promote this.</w:t>
      </w:r>
      <w:r w:rsidRPr="00456F06">
        <w:rPr>
          <w:rFonts w:ascii="Arial" w:hAnsi="Arial" w:cs="Arial"/>
          <w:bCs/>
          <w:sz w:val="22"/>
          <w:szCs w:val="22"/>
        </w:rPr>
        <w:t xml:space="preserve"> </w:t>
      </w:r>
    </w:p>
    <w:p w14:paraId="138BBC04" w14:textId="77777777" w:rsidR="00A100E3" w:rsidRPr="00456F06" w:rsidRDefault="00A100E3" w:rsidP="00A100E3">
      <w:pPr>
        <w:rPr>
          <w:rFonts w:ascii="Arial" w:hAnsi="Arial" w:cs="Arial"/>
          <w:bCs/>
          <w:sz w:val="22"/>
          <w:szCs w:val="22"/>
        </w:rPr>
      </w:pPr>
    </w:p>
    <w:p w14:paraId="72B89900" w14:textId="77777777" w:rsidR="00A100E3" w:rsidRPr="00456F06" w:rsidRDefault="00A100E3" w:rsidP="00A100E3">
      <w:pPr>
        <w:rPr>
          <w:rFonts w:ascii="Arial" w:hAnsi="Arial" w:cs="Arial"/>
          <w:bCs/>
          <w:sz w:val="22"/>
          <w:szCs w:val="22"/>
        </w:rPr>
      </w:pPr>
      <w:r w:rsidRPr="00456F06">
        <w:rPr>
          <w:rFonts w:ascii="Arial" w:hAnsi="Arial" w:cs="Arial"/>
          <w:bCs/>
          <w:sz w:val="22"/>
          <w:szCs w:val="22"/>
        </w:rPr>
        <w:t xml:space="preserve">Below is a list of activities that are categorised using the RCGP RAG rating tool with options of how care could be delivered. Some people appear reluctant to access care currently as they do not want to over burden an already overstretched system but also for fear of being exposed to </w:t>
      </w:r>
      <w:proofErr w:type="spellStart"/>
      <w:r w:rsidRPr="00456F06">
        <w:rPr>
          <w:rFonts w:ascii="Arial" w:hAnsi="Arial" w:cs="Arial"/>
          <w:bCs/>
          <w:sz w:val="22"/>
          <w:szCs w:val="22"/>
        </w:rPr>
        <w:t>Covid</w:t>
      </w:r>
      <w:proofErr w:type="spellEnd"/>
      <w:r w:rsidRPr="00456F06">
        <w:rPr>
          <w:rFonts w:ascii="Arial" w:hAnsi="Arial" w:cs="Arial"/>
          <w:bCs/>
          <w:sz w:val="22"/>
          <w:szCs w:val="22"/>
        </w:rPr>
        <w:t xml:space="preserve"> 19. </w:t>
      </w:r>
      <w:r w:rsidRPr="00030C7D">
        <w:rPr>
          <w:rFonts w:ascii="Arial" w:hAnsi="Arial" w:cs="Arial"/>
          <w:bCs/>
          <w:sz w:val="22"/>
          <w:szCs w:val="22"/>
        </w:rPr>
        <w:t xml:space="preserve">New </w:t>
      </w:r>
      <w:r w:rsidRPr="00456F06">
        <w:rPr>
          <w:rFonts w:ascii="Arial" w:hAnsi="Arial" w:cs="Arial"/>
          <w:bCs/>
          <w:sz w:val="22"/>
          <w:szCs w:val="22"/>
        </w:rPr>
        <w:t>ways of reaching this group of people and others with LTCs and those who present with symptoms that require escalating e.g. cancer</w:t>
      </w:r>
      <w:r w:rsidRPr="00030C7D">
        <w:rPr>
          <w:rFonts w:ascii="Arial" w:hAnsi="Arial" w:cs="Arial"/>
          <w:bCs/>
          <w:sz w:val="22"/>
          <w:szCs w:val="22"/>
        </w:rPr>
        <w:t xml:space="preserve"> need to be found.</w:t>
      </w:r>
    </w:p>
    <w:p w14:paraId="2ED29401" w14:textId="77777777" w:rsidR="00A100E3" w:rsidRPr="00456F06" w:rsidRDefault="00A100E3" w:rsidP="00A100E3">
      <w:pPr>
        <w:rPr>
          <w:rFonts w:ascii="Arial" w:hAnsi="Arial" w:cs="Arial"/>
          <w:bCs/>
          <w:sz w:val="22"/>
          <w:szCs w:val="22"/>
        </w:rPr>
      </w:pPr>
    </w:p>
    <w:p w14:paraId="5F84BFB4" w14:textId="77777777" w:rsidR="00A100E3" w:rsidRDefault="00A100E3" w:rsidP="00A100E3">
      <w:pPr>
        <w:textAlignment w:val="baseline"/>
        <w:rPr>
          <w:rFonts w:ascii="Arial" w:eastAsia="Calibri" w:hAnsi="Arial" w:cs="Arial"/>
          <w:color w:val="333333"/>
          <w:sz w:val="22"/>
          <w:szCs w:val="22"/>
        </w:rPr>
      </w:pPr>
      <w:r w:rsidRPr="00456F06">
        <w:rPr>
          <w:rFonts w:ascii="Arial" w:eastAsia="Calibri" w:hAnsi="Arial" w:cs="Arial"/>
          <w:bCs/>
          <w:sz w:val="22"/>
          <w:szCs w:val="22"/>
        </w:rPr>
        <w:t xml:space="preserve">It is important where possible to reduce face to face contact. Each activity should be risk assessed and consider a suitable effective and appropriate alternative way of providing care. The emphasis should be on patient safety and ensuring the staff member still works within their </w:t>
      </w:r>
      <w:hyperlink r:id="rId20" w:history="1">
        <w:r w:rsidRPr="00456F06">
          <w:rPr>
            <w:rFonts w:ascii="Arial" w:eastAsia="Calibri" w:hAnsi="Arial" w:cs="Arial"/>
            <w:bCs/>
            <w:color w:val="0563C1"/>
            <w:sz w:val="22"/>
            <w:szCs w:val="22"/>
            <w:u w:val="single"/>
          </w:rPr>
          <w:t>scope</w:t>
        </w:r>
      </w:hyperlink>
      <w:r w:rsidRPr="00456F06">
        <w:rPr>
          <w:rFonts w:ascii="Arial" w:eastAsia="Calibri" w:hAnsi="Arial" w:cs="Arial"/>
          <w:bCs/>
          <w:sz w:val="22"/>
          <w:szCs w:val="22"/>
        </w:rPr>
        <w:t xml:space="preserve"> of practice. NHS </w:t>
      </w:r>
      <w:hyperlink r:id="rId21" w:history="1">
        <w:r w:rsidRPr="00456F06">
          <w:rPr>
            <w:rFonts w:ascii="Arial" w:eastAsia="Calibri" w:hAnsi="Arial" w:cs="Arial"/>
            <w:bCs/>
            <w:color w:val="0563C1"/>
            <w:sz w:val="22"/>
            <w:szCs w:val="22"/>
            <w:u w:val="single"/>
          </w:rPr>
          <w:t>Digital</w:t>
        </w:r>
      </w:hyperlink>
      <w:r w:rsidRPr="00456F06">
        <w:rPr>
          <w:rFonts w:ascii="Arial" w:eastAsia="Calibri" w:hAnsi="Arial" w:cs="Arial"/>
          <w:bCs/>
          <w:sz w:val="22"/>
          <w:szCs w:val="22"/>
        </w:rPr>
        <w:t xml:space="preserve"> provides resources on how to carry our remote consultations</w:t>
      </w:r>
      <w:r>
        <w:rPr>
          <w:rFonts w:ascii="Arial" w:eastAsia="Calibri" w:hAnsi="Arial" w:cs="Arial"/>
          <w:bCs/>
          <w:sz w:val="22"/>
          <w:szCs w:val="22"/>
        </w:rPr>
        <w:t>, you can r</w:t>
      </w:r>
      <w:r w:rsidRPr="00456F06">
        <w:rPr>
          <w:rFonts w:ascii="Arial" w:eastAsia="Calibri" w:hAnsi="Arial" w:cs="Arial"/>
          <w:bCs/>
          <w:sz w:val="22"/>
          <w:szCs w:val="22"/>
        </w:rPr>
        <w:t>egister by accessing the link</w:t>
      </w:r>
      <w:r w:rsidRPr="00456F06">
        <w:rPr>
          <w:rFonts w:ascii="Arial" w:eastAsia="Calibri" w:hAnsi="Arial" w:cs="Arial"/>
          <w:sz w:val="22"/>
          <w:szCs w:val="22"/>
        </w:rPr>
        <w:t>.</w:t>
      </w:r>
      <w:r w:rsidRPr="00456F06">
        <w:rPr>
          <w:rFonts w:ascii="Arial" w:eastAsia="Calibri" w:hAnsi="Arial" w:cs="Arial"/>
          <w:color w:val="333333"/>
          <w:sz w:val="22"/>
          <w:szCs w:val="22"/>
        </w:rPr>
        <w:t xml:space="preserve"> </w:t>
      </w:r>
    </w:p>
    <w:p w14:paraId="02BB5853" w14:textId="77777777" w:rsidR="00A100E3" w:rsidRDefault="00A100E3" w:rsidP="00A100E3">
      <w:pPr>
        <w:textAlignment w:val="baseline"/>
        <w:rPr>
          <w:rFonts w:ascii="Arial" w:eastAsia="Calibri" w:hAnsi="Arial" w:cs="Arial"/>
          <w:color w:val="333333"/>
          <w:sz w:val="22"/>
          <w:szCs w:val="22"/>
        </w:rPr>
      </w:pPr>
    </w:p>
    <w:p w14:paraId="4E06E474" w14:textId="77777777" w:rsidR="00A100E3" w:rsidRPr="004951C6" w:rsidRDefault="00A100E3" w:rsidP="00A100E3">
      <w:pPr>
        <w:textAlignment w:val="baseline"/>
        <w:rPr>
          <w:rFonts w:ascii="Arial" w:eastAsia="Calibri" w:hAnsi="Arial" w:cs="Arial"/>
          <w:color w:val="333333"/>
          <w:sz w:val="22"/>
          <w:szCs w:val="22"/>
        </w:rPr>
      </w:pPr>
    </w:p>
    <w:p w14:paraId="79770603" w14:textId="77777777" w:rsidR="00A100E3" w:rsidRDefault="00A100E3" w:rsidP="00A100E3">
      <w:pPr>
        <w:rPr>
          <w:rFonts w:ascii="Arial" w:eastAsiaTheme="majorEastAsia" w:hAnsi="Arial" w:cs="Arial"/>
          <w:color w:val="2F5496" w:themeColor="accent1" w:themeShade="BF"/>
          <w:sz w:val="32"/>
          <w:szCs w:val="32"/>
        </w:rPr>
      </w:pPr>
      <w:r>
        <w:rPr>
          <w:rFonts w:ascii="Arial" w:hAnsi="Arial" w:cs="Arial"/>
        </w:rPr>
        <w:br w:type="page"/>
      </w:r>
    </w:p>
    <w:p w14:paraId="662E930E" w14:textId="77777777" w:rsidR="00A100E3" w:rsidRPr="00A100E3" w:rsidRDefault="00A100E3" w:rsidP="00A100E3">
      <w:pPr>
        <w:pStyle w:val="Heading1"/>
      </w:pPr>
      <w:bookmarkStart w:id="7" w:name="_Toc38027426"/>
      <w:r w:rsidRPr="00A100E3">
        <w:lastRenderedPageBreak/>
        <w:t>What nurses can do now?</w:t>
      </w:r>
      <w:bookmarkEnd w:id="7"/>
    </w:p>
    <w:p w14:paraId="23CC6491" w14:textId="7E1784C0" w:rsidR="00A100E3" w:rsidRPr="00A100E3" w:rsidRDefault="00A100E3" w:rsidP="00A100E3">
      <w:pPr>
        <w:pStyle w:val="BodyText"/>
        <w:ind w:left="0"/>
        <w:rPr>
          <w:rFonts w:cs="Arial"/>
          <w:sz w:val="22"/>
          <w:szCs w:val="22"/>
        </w:rPr>
      </w:pPr>
      <w:r w:rsidRPr="00A100E3">
        <w:rPr>
          <w:rFonts w:cs="Arial"/>
          <w:sz w:val="22"/>
          <w:szCs w:val="22"/>
        </w:rPr>
        <w:t xml:space="preserve">(Based on the </w:t>
      </w:r>
      <w:r w:rsidR="0071190E">
        <w:rPr>
          <w:rFonts w:cs="Arial"/>
          <w:sz w:val="22"/>
          <w:szCs w:val="22"/>
        </w:rPr>
        <w:t xml:space="preserve">2020 </w:t>
      </w:r>
      <w:r w:rsidRPr="00A100E3">
        <w:rPr>
          <w:rFonts w:cs="Arial"/>
          <w:sz w:val="22"/>
          <w:szCs w:val="22"/>
        </w:rPr>
        <w:t xml:space="preserve">RCGP </w:t>
      </w:r>
      <w:hyperlink r:id="rId22" w:history="1">
        <w:r w:rsidRPr="00A100E3">
          <w:rPr>
            <w:rStyle w:val="Hyperlink"/>
            <w:rFonts w:cs="Arial"/>
            <w:color w:val="2F5496" w:themeColor="accent1" w:themeShade="BF"/>
            <w:sz w:val="22"/>
            <w:szCs w:val="22"/>
          </w:rPr>
          <w:t>RAG</w:t>
        </w:r>
      </w:hyperlink>
      <w:r w:rsidRPr="00A100E3">
        <w:rPr>
          <w:rFonts w:cs="Arial"/>
          <w:sz w:val="22"/>
          <w:szCs w:val="22"/>
        </w:rPr>
        <w:t xml:space="preserve"> Rating)</w:t>
      </w:r>
    </w:p>
    <w:p w14:paraId="733AD867" w14:textId="77777777" w:rsidR="00A100E3" w:rsidRPr="0079132E" w:rsidRDefault="00A100E3" w:rsidP="00A100E3">
      <w:pPr>
        <w:rPr>
          <w:rFonts w:ascii="Arial" w:hAnsi="Arial" w:cs="Arial"/>
          <w:bCs/>
          <w:sz w:val="20"/>
          <w:szCs w:val="20"/>
        </w:rPr>
      </w:pPr>
    </w:p>
    <w:p w14:paraId="3E17A219" w14:textId="504C30BD" w:rsidR="00A100E3" w:rsidRPr="00A100E3" w:rsidRDefault="00A100E3" w:rsidP="00A100E3">
      <w:pPr>
        <w:rPr>
          <w:rFonts w:ascii="Arial" w:hAnsi="Arial" w:cs="Arial"/>
          <w:b/>
          <w:color w:val="FF0000"/>
          <w:sz w:val="22"/>
          <w:szCs w:val="22"/>
          <w:u w:val="single"/>
        </w:rPr>
      </w:pPr>
      <w:r w:rsidRPr="00A100E3">
        <w:rPr>
          <w:rFonts w:ascii="Arial" w:hAnsi="Arial" w:cs="Arial"/>
          <w:b/>
          <w:color w:val="FF0000"/>
          <w:u w:val="single"/>
        </w:rPr>
        <w:t>Red</w:t>
      </w:r>
    </w:p>
    <w:p w14:paraId="2BB26A75" w14:textId="77777777" w:rsidR="00A100E3" w:rsidRPr="00A100E3" w:rsidRDefault="00A100E3" w:rsidP="00A100E3">
      <w:pPr>
        <w:rPr>
          <w:rFonts w:ascii="Arial" w:hAnsi="Arial" w:cs="Arial"/>
          <w:sz w:val="22"/>
          <w:szCs w:val="22"/>
        </w:rPr>
      </w:pPr>
      <w:r w:rsidRPr="00A100E3">
        <w:rPr>
          <w:rFonts w:ascii="Arial" w:hAnsi="Arial" w:cs="Arial"/>
          <w:sz w:val="22"/>
          <w:szCs w:val="22"/>
        </w:rPr>
        <w:t>Will remain in place regardless of scale of virus outbreak</w:t>
      </w:r>
      <w:proofErr w:type="gramStart"/>
      <w:r w:rsidRPr="00A100E3">
        <w:rPr>
          <w:rFonts w:ascii="Arial" w:hAnsi="Arial" w:cs="Arial"/>
          <w:sz w:val="22"/>
          <w:szCs w:val="22"/>
        </w:rPr>
        <w:t xml:space="preserve">.  </w:t>
      </w:r>
      <w:proofErr w:type="gramEnd"/>
      <w:r w:rsidRPr="00A100E3">
        <w:rPr>
          <w:rFonts w:ascii="Arial" w:hAnsi="Arial" w:cs="Arial"/>
          <w:sz w:val="22"/>
          <w:szCs w:val="22"/>
        </w:rPr>
        <w:t>The patients may need to be designated to specific clinics to keep people as safe as possible when coming into the surgery</w:t>
      </w:r>
      <w:proofErr w:type="gramStart"/>
      <w:r w:rsidRPr="00A100E3">
        <w:rPr>
          <w:rFonts w:ascii="Arial" w:hAnsi="Arial" w:cs="Arial"/>
          <w:sz w:val="22"/>
          <w:szCs w:val="22"/>
        </w:rPr>
        <w:t xml:space="preserve">.  </w:t>
      </w:r>
      <w:proofErr w:type="gramEnd"/>
      <w:r w:rsidRPr="00A100E3">
        <w:rPr>
          <w:rFonts w:ascii="Arial" w:hAnsi="Arial" w:cs="Arial"/>
          <w:sz w:val="22"/>
          <w:szCs w:val="22"/>
        </w:rPr>
        <w:t xml:space="preserve">Possibly allocate to cold sites. For any red items, if a patient declines to come to the surgery due to coronavirus concerns the practice would need to agree a process for managing this. </w:t>
      </w:r>
    </w:p>
    <w:p w14:paraId="76AAC804" w14:textId="77777777" w:rsidR="00A100E3" w:rsidRPr="0079132E" w:rsidRDefault="00A100E3" w:rsidP="00A100E3">
      <w:pPr>
        <w:rPr>
          <w:rFonts w:ascii="Arial" w:hAnsi="Arial" w:cs="Arial"/>
          <w:sz w:val="20"/>
          <w:szCs w:val="20"/>
        </w:rPr>
      </w:pPr>
    </w:p>
    <w:tbl>
      <w:tblPr>
        <w:tblStyle w:val="TableGrid"/>
        <w:tblW w:w="13745" w:type="dxa"/>
        <w:tblLook w:val="04A0" w:firstRow="1" w:lastRow="0" w:firstColumn="1" w:lastColumn="0" w:noHBand="0" w:noVBand="1"/>
      </w:tblPr>
      <w:tblGrid>
        <w:gridCol w:w="1980"/>
        <w:gridCol w:w="8221"/>
        <w:gridCol w:w="3544"/>
      </w:tblGrid>
      <w:tr w:rsidR="00A100E3" w:rsidRPr="0079132E" w14:paraId="713A2135" w14:textId="77777777" w:rsidTr="00A100E3">
        <w:tc>
          <w:tcPr>
            <w:tcW w:w="1980" w:type="dxa"/>
            <w:shd w:val="clear" w:color="auto" w:fill="FF0000"/>
          </w:tcPr>
          <w:p w14:paraId="10C84687" w14:textId="77777777" w:rsidR="00A100E3" w:rsidRPr="0079132E" w:rsidRDefault="00A100E3" w:rsidP="00A100E3">
            <w:pPr>
              <w:jc w:val="center"/>
              <w:rPr>
                <w:rFonts w:ascii="Arial" w:hAnsi="Arial" w:cs="Arial"/>
                <w:b/>
              </w:rPr>
            </w:pPr>
          </w:p>
        </w:tc>
        <w:tc>
          <w:tcPr>
            <w:tcW w:w="8221" w:type="dxa"/>
          </w:tcPr>
          <w:p w14:paraId="6E46734B" w14:textId="77777777" w:rsidR="00A100E3" w:rsidRPr="0079132E" w:rsidRDefault="00A100E3" w:rsidP="00A100E3">
            <w:pPr>
              <w:jc w:val="center"/>
              <w:rPr>
                <w:rFonts w:ascii="Arial" w:hAnsi="Arial" w:cs="Arial"/>
                <w:b/>
              </w:rPr>
            </w:pPr>
            <w:r w:rsidRPr="0079132E">
              <w:rPr>
                <w:rFonts w:ascii="Arial" w:hAnsi="Arial" w:cs="Arial"/>
                <w:b/>
              </w:rPr>
              <w:t>Options</w:t>
            </w:r>
          </w:p>
        </w:tc>
        <w:tc>
          <w:tcPr>
            <w:tcW w:w="3544" w:type="dxa"/>
          </w:tcPr>
          <w:p w14:paraId="1FC204AD" w14:textId="77777777" w:rsidR="00A100E3" w:rsidRPr="0079132E" w:rsidRDefault="00A100E3" w:rsidP="00A100E3">
            <w:pPr>
              <w:jc w:val="center"/>
              <w:rPr>
                <w:rFonts w:ascii="Arial" w:hAnsi="Arial" w:cs="Arial"/>
                <w:b/>
              </w:rPr>
            </w:pPr>
            <w:r w:rsidRPr="0079132E">
              <w:rPr>
                <w:rFonts w:ascii="Arial" w:hAnsi="Arial" w:cs="Arial"/>
                <w:b/>
              </w:rPr>
              <w:t>Link</w:t>
            </w:r>
          </w:p>
        </w:tc>
      </w:tr>
      <w:tr w:rsidR="00A100E3" w:rsidRPr="0079132E" w14:paraId="7ADCB176" w14:textId="77777777" w:rsidTr="00A100E3">
        <w:tc>
          <w:tcPr>
            <w:tcW w:w="1980" w:type="dxa"/>
          </w:tcPr>
          <w:p w14:paraId="5E18EF94" w14:textId="77777777" w:rsidR="00A100E3" w:rsidRPr="00A43A9E" w:rsidRDefault="00A100E3" w:rsidP="00A100E3">
            <w:pPr>
              <w:rPr>
                <w:rFonts w:ascii="Arial" w:hAnsi="Arial" w:cs="Arial"/>
                <w:bCs/>
                <w:sz w:val="20"/>
                <w:szCs w:val="20"/>
              </w:rPr>
            </w:pPr>
            <w:r w:rsidRPr="00A43A9E">
              <w:rPr>
                <w:rFonts w:ascii="Arial" w:hAnsi="Arial" w:cs="Arial"/>
                <w:bCs/>
                <w:sz w:val="20"/>
                <w:szCs w:val="20"/>
              </w:rPr>
              <w:t>All Injections</w:t>
            </w:r>
          </w:p>
        </w:tc>
        <w:tc>
          <w:tcPr>
            <w:tcW w:w="8221" w:type="dxa"/>
          </w:tcPr>
          <w:p w14:paraId="7DABEE62" w14:textId="77777777" w:rsidR="00A100E3" w:rsidRPr="00A43A9E" w:rsidRDefault="00A100E3" w:rsidP="00A100E3">
            <w:pPr>
              <w:rPr>
                <w:rFonts w:ascii="Arial" w:hAnsi="Arial" w:cs="Arial"/>
                <w:sz w:val="20"/>
                <w:szCs w:val="20"/>
              </w:rPr>
            </w:pPr>
            <w:proofErr w:type="spellStart"/>
            <w:r w:rsidRPr="00A43A9E">
              <w:rPr>
                <w:rFonts w:ascii="Arial" w:hAnsi="Arial" w:cs="Arial"/>
                <w:sz w:val="20"/>
                <w:szCs w:val="20"/>
              </w:rPr>
              <w:t>Prostap</w:t>
            </w:r>
            <w:proofErr w:type="spellEnd"/>
            <w:r w:rsidRPr="00A43A9E">
              <w:rPr>
                <w:rFonts w:ascii="Arial" w:hAnsi="Arial" w:cs="Arial"/>
                <w:sz w:val="20"/>
                <w:szCs w:val="20"/>
              </w:rPr>
              <w:t xml:space="preserve">, </w:t>
            </w:r>
            <w:proofErr w:type="spellStart"/>
            <w:r w:rsidRPr="00A43A9E">
              <w:rPr>
                <w:rFonts w:ascii="Arial" w:hAnsi="Arial" w:cs="Arial"/>
                <w:sz w:val="20"/>
                <w:szCs w:val="20"/>
              </w:rPr>
              <w:t>aranesp</w:t>
            </w:r>
            <w:proofErr w:type="spellEnd"/>
            <w:r w:rsidRPr="00A43A9E">
              <w:rPr>
                <w:rFonts w:ascii="Arial" w:hAnsi="Arial" w:cs="Arial"/>
                <w:sz w:val="20"/>
                <w:szCs w:val="20"/>
              </w:rPr>
              <w:t xml:space="preserve">, </w:t>
            </w:r>
            <w:proofErr w:type="spellStart"/>
            <w:r w:rsidRPr="00A43A9E">
              <w:rPr>
                <w:rFonts w:ascii="Arial" w:hAnsi="Arial" w:cs="Arial"/>
                <w:sz w:val="20"/>
                <w:szCs w:val="20"/>
              </w:rPr>
              <w:t>clopixol</w:t>
            </w:r>
            <w:proofErr w:type="spellEnd"/>
            <w:r w:rsidRPr="00A43A9E">
              <w:rPr>
                <w:rFonts w:ascii="Arial" w:hAnsi="Arial" w:cs="Arial"/>
                <w:sz w:val="20"/>
                <w:szCs w:val="20"/>
              </w:rPr>
              <w:t>, testosterone, contraceptive depo, B12</w:t>
            </w:r>
          </w:p>
          <w:p w14:paraId="47E51BD7" w14:textId="77777777" w:rsidR="00A100E3" w:rsidRPr="00A43A9E" w:rsidRDefault="00A100E3" w:rsidP="00A100E3">
            <w:pPr>
              <w:rPr>
                <w:rFonts w:ascii="Arial" w:hAnsi="Arial" w:cs="Arial"/>
                <w:sz w:val="20"/>
                <w:szCs w:val="20"/>
              </w:rPr>
            </w:pPr>
            <w:r w:rsidRPr="00A43A9E">
              <w:rPr>
                <w:rFonts w:ascii="Arial" w:hAnsi="Arial" w:cs="Arial"/>
                <w:sz w:val="20"/>
                <w:szCs w:val="20"/>
              </w:rPr>
              <w:t>discuss with colleagues how many of these are essential</w:t>
            </w:r>
          </w:p>
          <w:p w14:paraId="3B69D2DC" w14:textId="77777777" w:rsidR="00A100E3" w:rsidRPr="00A43A9E" w:rsidRDefault="00A100E3" w:rsidP="00A100E3">
            <w:pPr>
              <w:rPr>
                <w:rFonts w:ascii="Arial" w:hAnsi="Arial" w:cs="Arial"/>
                <w:sz w:val="20"/>
                <w:szCs w:val="20"/>
              </w:rPr>
            </w:pPr>
          </w:p>
          <w:p w14:paraId="65CB0DE6" w14:textId="77777777" w:rsidR="00A100E3" w:rsidRPr="00A43A9E" w:rsidRDefault="00A100E3" w:rsidP="00A100E3">
            <w:pPr>
              <w:rPr>
                <w:rFonts w:ascii="Arial" w:hAnsi="Arial" w:cs="Arial"/>
                <w:sz w:val="20"/>
                <w:szCs w:val="20"/>
              </w:rPr>
            </w:pPr>
            <w:r w:rsidRPr="00A43A9E">
              <w:rPr>
                <w:rFonts w:ascii="Arial" w:hAnsi="Arial" w:cs="Arial"/>
                <w:sz w:val="20"/>
                <w:szCs w:val="20"/>
              </w:rPr>
              <w:t xml:space="preserve">Could the patient/carer administer themselves e.g. contraceptive depo </w:t>
            </w:r>
          </w:p>
          <w:p w14:paraId="39E11170" w14:textId="77777777" w:rsidR="00A100E3" w:rsidRPr="00A43A9E" w:rsidRDefault="00A100E3" w:rsidP="00A100E3">
            <w:pPr>
              <w:rPr>
                <w:rFonts w:ascii="Arial" w:hAnsi="Arial" w:cs="Arial"/>
                <w:sz w:val="20"/>
                <w:szCs w:val="20"/>
              </w:rPr>
            </w:pPr>
            <w:r w:rsidRPr="00A43A9E">
              <w:rPr>
                <w:rFonts w:ascii="Arial" w:hAnsi="Arial" w:cs="Arial"/>
                <w:sz w:val="20"/>
                <w:szCs w:val="20"/>
              </w:rPr>
              <w:t>can an oral alternative be used</w:t>
            </w:r>
          </w:p>
        </w:tc>
        <w:tc>
          <w:tcPr>
            <w:tcW w:w="3544" w:type="dxa"/>
          </w:tcPr>
          <w:p w14:paraId="0A66CA36" w14:textId="77777777" w:rsidR="00A100E3" w:rsidRPr="00A43A9E" w:rsidRDefault="00F30E90" w:rsidP="00A100E3">
            <w:pPr>
              <w:rPr>
                <w:rFonts w:ascii="Arial" w:hAnsi="Arial" w:cs="Arial"/>
                <w:sz w:val="20"/>
                <w:szCs w:val="20"/>
              </w:rPr>
            </w:pPr>
            <w:hyperlink r:id="rId23" w:history="1">
              <w:r w:rsidR="00A100E3" w:rsidRPr="00A43A9E">
                <w:rPr>
                  <w:rStyle w:val="Hyperlink"/>
                  <w:rFonts w:ascii="Arial" w:eastAsiaTheme="majorEastAsia" w:hAnsi="Arial" w:cs="Arial"/>
                  <w:sz w:val="20"/>
                  <w:szCs w:val="20"/>
                </w:rPr>
                <w:t>Patient</w:t>
              </w:r>
            </w:hyperlink>
            <w:r w:rsidR="00A100E3" w:rsidRPr="00A43A9E">
              <w:rPr>
                <w:rFonts w:ascii="Arial" w:hAnsi="Arial" w:cs="Arial"/>
                <w:sz w:val="20"/>
                <w:szCs w:val="20"/>
              </w:rPr>
              <w:t xml:space="preserve"> guidance -Subcutaneous Self injection for anti-coagulation treatment</w:t>
            </w:r>
          </w:p>
          <w:p w14:paraId="246828E6" w14:textId="18E9DC3F" w:rsidR="00A100E3" w:rsidRPr="00A43A9E" w:rsidRDefault="00A100E3" w:rsidP="00A100E3">
            <w:pPr>
              <w:rPr>
                <w:rFonts w:ascii="Arial" w:hAnsi="Arial" w:cs="Arial"/>
                <w:sz w:val="20"/>
                <w:szCs w:val="20"/>
              </w:rPr>
            </w:pPr>
            <w:r w:rsidRPr="00A43A9E">
              <w:rPr>
                <w:rFonts w:ascii="Arial" w:hAnsi="Arial" w:cs="Arial"/>
                <w:sz w:val="20"/>
                <w:szCs w:val="20"/>
              </w:rPr>
              <w:t>Patient self-</w:t>
            </w:r>
            <w:hyperlink r:id="rId24" w:history="1">
              <w:r w:rsidRPr="00A43A9E">
                <w:rPr>
                  <w:rStyle w:val="Hyperlink"/>
                  <w:rFonts w:ascii="Arial" w:eastAsiaTheme="majorEastAsia" w:hAnsi="Arial" w:cs="Arial"/>
                  <w:sz w:val="20"/>
                  <w:szCs w:val="20"/>
                </w:rPr>
                <w:t>administration</w:t>
              </w:r>
            </w:hyperlink>
            <w:r w:rsidRPr="00A43A9E">
              <w:rPr>
                <w:rFonts w:ascii="Arial" w:hAnsi="Arial" w:cs="Arial"/>
                <w:sz w:val="20"/>
                <w:szCs w:val="20"/>
              </w:rPr>
              <w:t xml:space="preserve"> policy</w:t>
            </w:r>
            <w:r w:rsidR="0071190E">
              <w:rPr>
                <w:rFonts w:ascii="Arial" w:hAnsi="Arial" w:cs="Arial"/>
                <w:sz w:val="20"/>
                <w:szCs w:val="20"/>
              </w:rPr>
              <w:t xml:space="preserve"> (example)</w:t>
            </w:r>
          </w:p>
          <w:p w14:paraId="4AF5CAA2" w14:textId="77777777" w:rsidR="00A100E3" w:rsidRPr="00A43A9E" w:rsidRDefault="00A100E3" w:rsidP="00A100E3">
            <w:pPr>
              <w:rPr>
                <w:rFonts w:ascii="Arial" w:hAnsi="Arial" w:cs="Arial"/>
                <w:sz w:val="20"/>
                <w:szCs w:val="20"/>
              </w:rPr>
            </w:pPr>
          </w:p>
          <w:p w14:paraId="526B82D7" w14:textId="77777777" w:rsidR="00A100E3" w:rsidRPr="00A43A9E" w:rsidRDefault="00F30E90" w:rsidP="00A100E3">
            <w:pPr>
              <w:rPr>
                <w:rStyle w:val="Hyperlink"/>
                <w:rFonts w:ascii="Arial" w:eastAsiaTheme="majorEastAsia" w:hAnsi="Arial" w:cs="Arial"/>
                <w:bCs/>
                <w:sz w:val="20"/>
                <w:szCs w:val="20"/>
              </w:rPr>
            </w:pPr>
            <w:hyperlink r:id="rId25" w:anchor="warfarindoac" w:history="1">
              <w:r w:rsidR="00A100E3" w:rsidRPr="00A43A9E">
                <w:rPr>
                  <w:rStyle w:val="Hyperlink"/>
                  <w:rFonts w:ascii="Arial" w:eastAsiaTheme="majorEastAsia" w:hAnsi="Arial" w:cs="Arial"/>
                  <w:sz w:val="20"/>
                  <w:szCs w:val="20"/>
                </w:rPr>
                <w:t>Royal</w:t>
              </w:r>
            </w:hyperlink>
            <w:r w:rsidR="00A100E3" w:rsidRPr="00A43A9E">
              <w:rPr>
                <w:rStyle w:val="Hyperlink"/>
                <w:rFonts w:ascii="Arial" w:eastAsiaTheme="majorEastAsia" w:hAnsi="Arial" w:cs="Arial"/>
                <w:sz w:val="20"/>
                <w:szCs w:val="20"/>
              </w:rPr>
              <w:t xml:space="preserve"> Pharmaceutical Society; </w:t>
            </w:r>
            <w:hyperlink r:id="rId26" w:history="1">
              <w:r w:rsidR="00A100E3" w:rsidRPr="00A43A9E">
                <w:rPr>
                  <w:rStyle w:val="Hyperlink"/>
                  <w:rFonts w:ascii="Arial" w:eastAsiaTheme="majorEastAsia" w:hAnsi="Arial" w:cs="Arial"/>
                  <w:sz w:val="20"/>
                  <w:szCs w:val="20"/>
                </w:rPr>
                <w:t>NICE</w:t>
              </w:r>
            </w:hyperlink>
          </w:p>
          <w:p w14:paraId="018751B8" w14:textId="77777777" w:rsidR="00A100E3" w:rsidRPr="00A43A9E" w:rsidRDefault="00A100E3" w:rsidP="00A100E3">
            <w:pPr>
              <w:rPr>
                <w:rFonts w:ascii="Arial" w:hAnsi="Arial" w:cs="Arial"/>
                <w:sz w:val="20"/>
                <w:szCs w:val="20"/>
              </w:rPr>
            </w:pPr>
          </w:p>
          <w:p w14:paraId="3F56AAA1" w14:textId="77777777" w:rsidR="00A100E3" w:rsidRPr="00A43A9E" w:rsidRDefault="00F30E90" w:rsidP="00A100E3">
            <w:pPr>
              <w:rPr>
                <w:rFonts w:ascii="Arial" w:hAnsi="Arial" w:cs="Arial"/>
                <w:sz w:val="20"/>
                <w:szCs w:val="20"/>
              </w:rPr>
            </w:pPr>
            <w:hyperlink r:id="rId27" w:history="1">
              <w:r w:rsidR="00A100E3" w:rsidRPr="00A43A9E">
                <w:rPr>
                  <w:rStyle w:val="Hyperlink"/>
                  <w:rFonts w:ascii="Arial" w:eastAsiaTheme="majorEastAsia" w:hAnsi="Arial" w:cs="Arial"/>
                  <w:sz w:val="20"/>
                  <w:szCs w:val="20"/>
                </w:rPr>
                <w:t>B12</w:t>
              </w:r>
            </w:hyperlink>
            <w:r w:rsidR="00A100E3" w:rsidRPr="00A43A9E">
              <w:rPr>
                <w:rFonts w:ascii="Arial" w:hAnsi="Arial" w:cs="Arial"/>
                <w:sz w:val="20"/>
                <w:szCs w:val="20"/>
              </w:rPr>
              <w:t xml:space="preserve"> deficiency – Gloucester pathway</w:t>
            </w:r>
          </w:p>
        </w:tc>
      </w:tr>
      <w:tr w:rsidR="00A100E3" w:rsidRPr="0079132E" w14:paraId="7432BAF5" w14:textId="77777777" w:rsidTr="00A100E3">
        <w:tc>
          <w:tcPr>
            <w:tcW w:w="1980" w:type="dxa"/>
          </w:tcPr>
          <w:p w14:paraId="7F90F266" w14:textId="77777777" w:rsidR="00A100E3" w:rsidRPr="00A43A9E" w:rsidRDefault="00A100E3" w:rsidP="00A100E3">
            <w:pPr>
              <w:rPr>
                <w:rFonts w:ascii="Arial" w:hAnsi="Arial" w:cs="Arial"/>
                <w:bCs/>
                <w:sz w:val="20"/>
                <w:szCs w:val="20"/>
              </w:rPr>
            </w:pPr>
            <w:r w:rsidRPr="00A43A9E">
              <w:rPr>
                <w:rFonts w:ascii="Arial" w:hAnsi="Arial" w:cs="Arial"/>
                <w:bCs/>
                <w:sz w:val="20"/>
                <w:szCs w:val="20"/>
              </w:rPr>
              <w:t>INR ‘s</w:t>
            </w:r>
          </w:p>
        </w:tc>
        <w:tc>
          <w:tcPr>
            <w:tcW w:w="8221" w:type="dxa"/>
          </w:tcPr>
          <w:p w14:paraId="76B0410A" w14:textId="77777777" w:rsidR="00A100E3" w:rsidRPr="00A43A9E" w:rsidRDefault="00A100E3" w:rsidP="00A100E3">
            <w:pPr>
              <w:rPr>
                <w:rFonts w:ascii="Arial" w:hAnsi="Arial" w:cs="Arial"/>
                <w:b/>
                <w:sz w:val="20"/>
                <w:szCs w:val="20"/>
              </w:rPr>
            </w:pPr>
            <w:r w:rsidRPr="00A43A9E">
              <w:rPr>
                <w:rFonts w:ascii="Arial" w:hAnsi="Arial" w:cs="Arial"/>
                <w:bCs/>
                <w:sz w:val="20"/>
                <w:szCs w:val="20"/>
              </w:rPr>
              <w:t>Consider if the patient/carer could administer themselves or use oral alternative</w:t>
            </w:r>
          </w:p>
        </w:tc>
        <w:tc>
          <w:tcPr>
            <w:tcW w:w="3544" w:type="dxa"/>
          </w:tcPr>
          <w:p w14:paraId="62BC24ED" w14:textId="77777777" w:rsidR="00A100E3" w:rsidRPr="00A43A9E" w:rsidRDefault="00F30E90" w:rsidP="00A100E3">
            <w:pPr>
              <w:rPr>
                <w:rStyle w:val="Hyperlink"/>
                <w:rFonts w:ascii="Arial" w:eastAsiaTheme="majorEastAsia" w:hAnsi="Arial" w:cs="Arial"/>
                <w:bCs/>
                <w:sz w:val="20"/>
                <w:szCs w:val="20"/>
              </w:rPr>
            </w:pPr>
            <w:hyperlink r:id="rId28" w:history="1">
              <w:r w:rsidR="00A100E3" w:rsidRPr="00A43A9E">
                <w:rPr>
                  <w:rStyle w:val="Hyperlink"/>
                  <w:rFonts w:ascii="Arial" w:eastAsiaTheme="majorEastAsia" w:hAnsi="Arial" w:cs="Arial"/>
                  <w:sz w:val="20"/>
                  <w:szCs w:val="20"/>
                </w:rPr>
                <w:t>NICE</w:t>
              </w:r>
            </w:hyperlink>
          </w:p>
          <w:p w14:paraId="66E18185" w14:textId="77777777" w:rsidR="00A100E3" w:rsidRPr="00A43A9E" w:rsidRDefault="00F30E90" w:rsidP="00A100E3">
            <w:pPr>
              <w:rPr>
                <w:rFonts w:ascii="Arial" w:hAnsi="Arial" w:cs="Arial"/>
                <w:bCs/>
                <w:color w:val="0563C1"/>
                <w:sz w:val="20"/>
                <w:szCs w:val="20"/>
              </w:rPr>
            </w:pPr>
            <w:hyperlink r:id="rId29" w:anchor="warfarindoac" w:history="1">
              <w:r w:rsidR="00A100E3" w:rsidRPr="00A43A9E">
                <w:rPr>
                  <w:rStyle w:val="Hyperlink"/>
                  <w:rFonts w:ascii="Arial" w:eastAsiaTheme="majorEastAsia" w:hAnsi="Arial" w:cs="Arial"/>
                  <w:sz w:val="20"/>
                  <w:szCs w:val="20"/>
                </w:rPr>
                <w:t>Royal</w:t>
              </w:r>
            </w:hyperlink>
            <w:r w:rsidR="00A100E3" w:rsidRPr="00A43A9E">
              <w:rPr>
                <w:rStyle w:val="Hyperlink"/>
                <w:rFonts w:ascii="Arial" w:eastAsiaTheme="majorEastAsia" w:hAnsi="Arial" w:cs="Arial"/>
                <w:sz w:val="20"/>
                <w:szCs w:val="20"/>
              </w:rPr>
              <w:t xml:space="preserve"> Pharmaceutical Society</w:t>
            </w:r>
          </w:p>
        </w:tc>
      </w:tr>
      <w:tr w:rsidR="00A100E3" w:rsidRPr="0079132E" w14:paraId="4E3B769F" w14:textId="77777777" w:rsidTr="00A100E3">
        <w:tc>
          <w:tcPr>
            <w:tcW w:w="1980" w:type="dxa"/>
          </w:tcPr>
          <w:p w14:paraId="593B3B91" w14:textId="77777777" w:rsidR="00A100E3" w:rsidRPr="00A43A9E" w:rsidRDefault="00A100E3" w:rsidP="00A100E3">
            <w:pPr>
              <w:rPr>
                <w:rFonts w:ascii="Arial" w:hAnsi="Arial" w:cs="Arial"/>
                <w:bCs/>
                <w:sz w:val="20"/>
                <w:szCs w:val="20"/>
              </w:rPr>
            </w:pPr>
            <w:r w:rsidRPr="00A43A9E">
              <w:rPr>
                <w:rFonts w:ascii="Arial" w:hAnsi="Arial" w:cs="Arial"/>
                <w:bCs/>
                <w:sz w:val="20"/>
                <w:szCs w:val="20"/>
              </w:rPr>
              <w:t>DMARD bloods</w:t>
            </w:r>
          </w:p>
        </w:tc>
        <w:tc>
          <w:tcPr>
            <w:tcW w:w="8221" w:type="dxa"/>
          </w:tcPr>
          <w:p w14:paraId="50691F8A" w14:textId="77777777" w:rsidR="00A100E3" w:rsidRPr="00A43A9E" w:rsidRDefault="00A100E3" w:rsidP="00A100E3">
            <w:pPr>
              <w:rPr>
                <w:rFonts w:ascii="Arial" w:hAnsi="Arial" w:cs="Arial"/>
                <w:sz w:val="20"/>
                <w:szCs w:val="20"/>
              </w:rPr>
            </w:pPr>
            <w:r w:rsidRPr="00A43A9E">
              <w:rPr>
                <w:rFonts w:ascii="Arial" w:hAnsi="Arial" w:cs="Arial"/>
                <w:sz w:val="20"/>
                <w:szCs w:val="20"/>
              </w:rPr>
              <w:t>Will need designated DMARD clinics at the surgery due to additional immunosuppression risk</w:t>
            </w:r>
          </w:p>
        </w:tc>
        <w:tc>
          <w:tcPr>
            <w:tcW w:w="3544" w:type="dxa"/>
          </w:tcPr>
          <w:p w14:paraId="6BEBC041" w14:textId="77777777" w:rsidR="00A100E3" w:rsidRPr="00A43A9E" w:rsidRDefault="00A100E3" w:rsidP="00A100E3">
            <w:pPr>
              <w:rPr>
                <w:rFonts w:ascii="Arial" w:hAnsi="Arial" w:cs="Arial"/>
                <w:sz w:val="20"/>
                <w:szCs w:val="20"/>
              </w:rPr>
            </w:pPr>
          </w:p>
        </w:tc>
      </w:tr>
      <w:tr w:rsidR="00A100E3" w:rsidRPr="0079132E" w14:paraId="0484A382" w14:textId="77777777" w:rsidTr="00A100E3">
        <w:tc>
          <w:tcPr>
            <w:tcW w:w="1980" w:type="dxa"/>
          </w:tcPr>
          <w:p w14:paraId="5A429916" w14:textId="77777777" w:rsidR="00A100E3" w:rsidRPr="00A43A9E" w:rsidRDefault="00A100E3" w:rsidP="00A100E3">
            <w:pPr>
              <w:rPr>
                <w:rFonts w:ascii="Arial" w:hAnsi="Arial" w:cs="Arial"/>
                <w:bCs/>
                <w:sz w:val="20"/>
                <w:szCs w:val="20"/>
              </w:rPr>
            </w:pPr>
            <w:r w:rsidRPr="00A43A9E">
              <w:rPr>
                <w:rFonts w:ascii="Arial" w:hAnsi="Arial" w:cs="Arial"/>
                <w:bCs/>
                <w:sz w:val="20"/>
                <w:szCs w:val="20"/>
              </w:rPr>
              <w:t>Dressings</w:t>
            </w:r>
          </w:p>
        </w:tc>
        <w:tc>
          <w:tcPr>
            <w:tcW w:w="8221" w:type="dxa"/>
          </w:tcPr>
          <w:p w14:paraId="47F7CD57" w14:textId="16F1ECAD" w:rsidR="00A100E3" w:rsidRPr="00A43A9E" w:rsidRDefault="0071190E" w:rsidP="00A100E3">
            <w:pPr>
              <w:rPr>
                <w:rFonts w:ascii="Arial" w:hAnsi="Arial" w:cs="Arial"/>
                <w:sz w:val="20"/>
                <w:szCs w:val="20"/>
              </w:rPr>
            </w:pPr>
            <w:r>
              <w:rPr>
                <w:rFonts w:ascii="Arial" w:hAnsi="Arial" w:cs="Arial"/>
                <w:sz w:val="20"/>
                <w:szCs w:val="20"/>
              </w:rPr>
              <w:t>E</w:t>
            </w:r>
            <w:r w:rsidR="00A100E3" w:rsidRPr="00A43A9E">
              <w:rPr>
                <w:rFonts w:ascii="Arial" w:hAnsi="Arial" w:cs="Arial"/>
                <w:sz w:val="20"/>
                <w:szCs w:val="20"/>
              </w:rPr>
              <w:t>ncourage self-care where this is feasible, especially for older more vulnerable patients</w:t>
            </w:r>
          </w:p>
          <w:p w14:paraId="088D4F1C" w14:textId="77777777" w:rsidR="00A100E3" w:rsidRPr="00A43A9E" w:rsidRDefault="00A100E3" w:rsidP="00A100E3">
            <w:pPr>
              <w:rPr>
                <w:rFonts w:ascii="Arial" w:hAnsi="Arial" w:cs="Arial"/>
                <w:sz w:val="20"/>
                <w:szCs w:val="20"/>
              </w:rPr>
            </w:pPr>
            <w:r w:rsidRPr="00A43A9E">
              <w:rPr>
                <w:rFonts w:ascii="Arial" w:hAnsi="Arial" w:cs="Arial"/>
                <w:sz w:val="20"/>
                <w:szCs w:val="20"/>
              </w:rPr>
              <w:t>consider if dressings could be left in place for longer periods</w:t>
            </w:r>
          </w:p>
          <w:p w14:paraId="3020AA1B" w14:textId="6723CCEB" w:rsidR="00A100E3" w:rsidRPr="00A43A9E" w:rsidRDefault="0071190E" w:rsidP="00A100E3">
            <w:pPr>
              <w:rPr>
                <w:rFonts w:ascii="Arial" w:hAnsi="Arial" w:cs="Arial"/>
                <w:sz w:val="20"/>
                <w:szCs w:val="20"/>
              </w:rPr>
            </w:pPr>
            <w:r>
              <w:rPr>
                <w:rFonts w:ascii="Arial" w:hAnsi="Arial" w:cs="Arial"/>
                <w:sz w:val="20"/>
                <w:szCs w:val="20"/>
              </w:rPr>
              <w:t>I</w:t>
            </w:r>
            <w:r w:rsidR="00A100E3" w:rsidRPr="00A43A9E">
              <w:rPr>
                <w:rFonts w:ascii="Arial" w:hAnsi="Arial" w:cs="Arial"/>
                <w:sz w:val="20"/>
                <w:szCs w:val="20"/>
              </w:rPr>
              <w:t>nteract with patient using video consultations to review the wound or ask them to email a photo</w:t>
            </w:r>
          </w:p>
          <w:p w14:paraId="702AABD7" w14:textId="77777777" w:rsidR="00A100E3" w:rsidRPr="00A43A9E" w:rsidRDefault="00A100E3" w:rsidP="00A100E3">
            <w:pPr>
              <w:rPr>
                <w:rFonts w:ascii="Arial" w:hAnsi="Arial" w:cs="Arial"/>
                <w:sz w:val="20"/>
                <w:szCs w:val="20"/>
              </w:rPr>
            </w:pPr>
          </w:p>
          <w:p w14:paraId="300F55BC" w14:textId="77777777" w:rsidR="00A100E3" w:rsidRPr="00A43A9E" w:rsidRDefault="00A100E3" w:rsidP="00A100E3">
            <w:pPr>
              <w:rPr>
                <w:rFonts w:ascii="Arial" w:hAnsi="Arial" w:cs="Arial"/>
                <w:sz w:val="20"/>
                <w:szCs w:val="20"/>
              </w:rPr>
            </w:pPr>
            <w:r w:rsidRPr="00A43A9E">
              <w:rPr>
                <w:rFonts w:ascii="Arial" w:hAnsi="Arial" w:cs="Arial"/>
                <w:sz w:val="20"/>
                <w:szCs w:val="20"/>
              </w:rPr>
              <w:t>If the patient needs a home visit, ask the patient/care where possible to remove the dressing before the visit to reduce the time spent in the home</w:t>
            </w:r>
          </w:p>
          <w:p w14:paraId="5758E63C" w14:textId="30EB77FF" w:rsidR="00A100E3" w:rsidRPr="00A43A9E" w:rsidRDefault="0071190E" w:rsidP="00A100E3">
            <w:pPr>
              <w:rPr>
                <w:rFonts w:ascii="Arial" w:hAnsi="Arial" w:cs="Arial"/>
                <w:sz w:val="20"/>
                <w:szCs w:val="20"/>
              </w:rPr>
            </w:pPr>
            <w:r>
              <w:rPr>
                <w:rFonts w:ascii="Arial" w:hAnsi="Arial" w:cs="Arial"/>
                <w:sz w:val="20"/>
                <w:szCs w:val="20"/>
              </w:rPr>
              <w:t>E</w:t>
            </w:r>
            <w:r w:rsidR="00A100E3" w:rsidRPr="00A43A9E">
              <w:rPr>
                <w:rFonts w:ascii="Arial" w:hAnsi="Arial" w:cs="Arial"/>
                <w:sz w:val="20"/>
                <w:szCs w:val="20"/>
              </w:rPr>
              <w:t>nsure national guidelines and best practice</w:t>
            </w:r>
            <w:r>
              <w:rPr>
                <w:rFonts w:ascii="Arial" w:hAnsi="Arial" w:cs="Arial"/>
                <w:sz w:val="20"/>
                <w:szCs w:val="20"/>
              </w:rPr>
              <w:t xml:space="preserve"> is followed</w:t>
            </w:r>
          </w:p>
          <w:p w14:paraId="08857CF1" w14:textId="58CA7BF9" w:rsidR="00A100E3" w:rsidRDefault="00A100E3" w:rsidP="00A100E3">
            <w:pPr>
              <w:rPr>
                <w:rFonts w:ascii="Arial" w:hAnsi="Arial" w:cs="Arial"/>
                <w:sz w:val="20"/>
                <w:szCs w:val="20"/>
              </w:rPr>
            </w:pPr>
          </w:p>
          <w:p w14:paraId="6B02EB47" w14:textId="77777777" w:rsidR="0071190E" w:rsidRPr="00A43A9E" w:rsidRDefault="0071190E" w:rsidP="00A100E3">
            <w:pPr>
              <w:rPr>
                <w:rFonts w:ascii="Arial" w:hAnsi="Arial" w:cs="Arial"/>
                <w:sz w:val="20"/>
                <w:szCs w:val="20"/>
              </w:rPr>
            </w:pPr>
          </w:p>
          <w:p w14:paraId="0416E7AC" w14:textId="77777777" w:rsidR="00A100E3" w:rsidRPr="00A43A9E" w:rsidRDefault="00A100E3" w:rsidP="00A100E3">
            <w:pPr>
              <w:rPr>
                <w:rFonts w:ascii="Arial" w:hAnsi="Arial" w:cs="Arial"/>
                <w:sz w:val="20"/>
                <w:szCs w:val="20"/>
              </w:rPr>
            </w:pPr>
            <w:r w:rsidRPr="00A43A9E">
              <w:rPr>
                <w:rFonts w:ascii="Arial" w:hAnsi="Arial" w:cs="Arial"/>
                <w:sz w:val="20"/>
                <w:szCs w:val="20"/>
              </w:rPr>
              <w:t>Speak to your local district nurses and Tissue Viability lead for further advice on wound care</w:t>
            </w:r>
          </w:p>
        </w:tc>
        <w:tc>
          <w:tcPr>
            <w:tcW w:w="3544" w:type="dxa"/>
          </w:tcPr>
          <w:p w14:paraId="7DC254D9" w14:textId="77777777" w:rsidR="00A100E3" w:rsidRPr="00A43A9E" w:rsidRDefault="00A100E3" w:rsidP="00A100E3">
            <w:pPr>
              <w:rPr>
                <w:rStyle w:val="Hyperlink"/>
                <w:rFonts w:ascii="Arial" w:eastAsiaTheme="majorEastAsia" w:hAnsi="Arial" w:cs="Arial"/>
                <w:sz w:val="20"/>
                <w:szCs w:val="20"/>
              </w:rPr>
            </w:pPr>
            <w:r w:rsidRPr="00A43A9E">
              <w:rPr>
                <w:rFonts w:ascii="Arial" w:hAnsi="Arial" w:cs="Arial"/>
                <w:sz w:val="20"/>
                <w:szCs w:val="20"/>
              </w:rPr>
              <w:t xml:space="preserve">On Line </w:t>
            </w:r>
            <w:hyperlink r:id="rId30" w:history="1">
              <w:r w:rsidRPr="00A43A9E">
                <w:rPr>
                  <w:rStyle w:val="Hyperlink"/>
                  <w:rFonts w:ascii="Arial" w:eastAsiaTheme="majorEastAsia" w:hAnsi="Arial" w:cs="Arial"/>
                  <w:sz w:val="20"/>
                  <w:szCs w:val="20"/>
                </w:rPr>
                <w:t>training</w:t>
              </w:r>
            </w:hyperlink>
          </w:p>
          <w:p w14:paraId="233DFED9" w14:textId="77777777" w:rsidR="00A100E3" w:rsidRPr="00A43A9E" w:rsidRDefault="00F30E90" w:rsidP="00A100E3">
            <w:pPr>
              <w:rPr>
                <w:rFonts w:ascii="Arial" w:hAnsi="Arial" w:cs="Arial"/>
                <w:sz w:val="20"/>
                <w:szCs w:val="20"/>
              </w:rPr>
            </w:pPr>
            <w:hyperlink r:id="rId31" w:history="1">
              <w:r w:rsidR="00A100E3" w:rsidRPr="00A43A9E">
                <w:rPr>
                  <w:rStyle w:val="Hyperlink"/>
                  <w:rFonts w:ascii="Arial" w:eastAsiaTheme="majorEastAsia" w:hAnsi="Arial" w:cs="Arial"/>
                  <w:sz w:val="20"/>
                  <w:szCs w:val="20"/>
                </w:rPr>
                <w:t>Wound</w:t>
              </w:r>
            </w:hyperlink>
            <w:r w:rsidR="00A100E3" w:rsidRPr="00A43A9E">
              <w:rPr>
                <w:rFonts w:ascii="Arial" w:hAnsi="Arial" w:cs="Arial"/>
                <w:sz w:val="20"/>
                <w:szCs w:val="20"/>
              </w:rPr>
              <w:t xml:space="preserve"> care; </w:t>
            </w:r>
            <w:hyperlink r:id="rId32" w:history="1">
              <w:r w:rsidR="00A100E3" w:rsidRPr="00A43A9E">
                <w:rPr>
                  <w:rStyle w:val="Hyperlink"/>
                  <w:rFonts w:ascii="Arial" w:eastAsiaTheme="majorEastAsia" w:hAnsi="Arial" w:cs="Arial"/>
                  <w:sz w:val="20"/>
                  <w:szCs w:val="20"/>
                </w:rPr>
                <w:t>E learning</w:t>
              </w:r>
            </w:hyperlink>
            <w:r w:rsidR="00A100E3" w:rsidRPr="00A43A9E">
              <w:rPr>
                <w:rFonts w:ascii="Arial" w:hAnsi="Arial" w:cs="Arial"/>
                <w:sz w:val="20"/>
                <w:szCs w:val="20"/>
              </w:rPr>
              <w:t xml:space="preserve"> </w:t>
            </w:r>
            <w:hyperlink r:id="rId33" w:history="1">
              <w:r w:rsidR="00A100E3" w:rsidRPr="00A43A9E">
                <w:rPr>
                  <w:rStyle w:val="Hyperlink"/>
                  <w:rFonts w:ascii="Arial" w:eastAsiaTheme="majorEastAsia" w:hAnsi="Arial" w:cs="Arial"/>
                  <w:sz w:val="20"/>
                  <w:szCs w:val="20"/>
                </w:rPr>
                <w:t>Leadership</w:t>
              </w:r>
            </w:hyperlink>
            <w:r w:rsidR="00A100E3" w:rsidRPr="00A43A9E">
              <w:rPr>
                <w:rFonts w:ascii="Arial" w:hAnsi="Arial" w:cs="Arial"/>
                <w:sz w:val="20"/>
                <w:szCs w:val="20"/>
              </w:rPr>
              <w:t xml:space="preserve"> role</w:t>
            </w:r>
          </w:p>
          <w:p w14:paraId="1C66819B" w14:textId="77777777" w:rsidR="00A100E3" w:rsidRPr="00A43A9E" w:rsidRDefault="00F30E90" w:rsidP="00A100E3">
            <w:pPr>
              <w:rPr>
                <w:rFonts w:ascii="Arial" w:hAnsi="Arial" w:cs="Arial"/>
                <w:sz w:val="20"/>
                <w:szCs w:val="20"/>
              </w:rPr>
            </w:pPr>
            <w:hyperlink r:id="rId34" w:history="1">
              <w:r w:rsidR="00A100E3" w:rsidRPr="00A43A9E">
                <w:rPr>
                  <w:rStyle w:val="Hyperlink"/>
                  <w:rFonts w:ascii="Arial" w:eastAsiaTheme="majorEastAsia" w:hAnsi="Arial" w:cs="Arial"/>
                  <w:sz w:val="20"/>
                  <w:szCs w:val="20"/>
                </w:rPr>
                <w:t>Practical</w:t>
              </w:r>
            </w:hyperlink>
            <w:r w:rsidR="00A100E3" w:rsidRPr="00A43A9E">
              <w:rPr>
                <w:rFonts w:ascii="Arial" w:hAnsi="Arial" w:cs="Arial"/>
                <w:sz w:val="20"/>
                <w:szCs w:val="20"/>
              </w:rPr>
              <w:t xml:space="preserve"> demonstration - You tube clip; </w:t>
            </w:r>
            <w:hyperlink r:id="rId35" w:history="1">
              <w:r w:rsidR="00A100E3" w:rsidRPr="00A43A9E">
                <w:rPr>
                  <w:rStyle w:val="Hyperlink"/>
                  <w:rFonts w:ascii="Arial" w:eastAsiaTheme="majorEastAsia" w:hAnsi="Arial" w:cs="Arial"/>
                  <w:sz w:val="20"/>
                  <w:szCs w:val="20"/>
                </w:rPr>
                <w:t>AHSN</w:t>
              </w:r>
            </w:hyperlink>
            <w:r w:rsidR="00A100E3" w:rsidRPr="00A43A9E">
              <w:rPr>
                <w:rFonts w:ascii="Arial" w:hAnsi="Arial" w:cs="Arial"/>
                <w:sz w:val="20"/>
                <w:szCs w:val="20"/>
              </w:rPr>
              <w:t xml:space="preserve"> – advice for patients &amp; nurses</w:t>
            </w:r>
          </w:p>
          <w:p w14:paraId="2386E8AF" w14:textId="77777777" w:rsidR="00A100E3" w:rsidRPr="00A43A9E" w:rsidRDefault="00A100E3" w:rsidP="00A100E3">
            <w:pPr>
              <w:rPr>
                <w:rFonts w:ascii="Arial" w:hAnsi="Arial" w:cs="Arial"/>
                <w:sz w:val="20"/>
                <w:szCs w:val="20"/>
              </w:rPr>
            </w:pPr>
          </w:p>
          <w:p w14:paraId="57163410" w14:textId="77777777" w:rsidR="00A100E3" w:rsidRPr="00A43A9E" w:rsidRDefault="00A100E3" w:rsidP="00A100E3">
            <w:pPr>
              <w:rPr>
                <w:rStyle w:val="Hyperlink"/>
                <w:rFonts w:ascii="Arial" w:eastAsiaTheme="majorEastAsia" w:hAnsi="Arial" w:cs="Arial"/>
                <w:sz w:val="20"/>
                <w:szCs w:val="20"/>
              </w:rPr>
            </w:pPr>
            <w:r w:rsidRPr="00A43A9E">
              <w:rPr>
                <w:rFonts w:ascii="Arial" w:hAnsi="Arial" w:cs="Arial"/>
                <w:sz w:val="20"/>
                <w:szCs w:val="20"/>
              </w:rPr>
              <w:t xml:space="preserve">Ensure you use appropriate </w:t>
            </w:r>
            <w:hyperlink r:id="rId36" w:history="1">
              <w:r w:rsidRPr="00A43A9E">
                <w:rPr>
                  <w:rStyle w:val="Hyperlink"/>
                  <w:rFonts w:ascii="Arial" w:eastAsiaTheme="majorEastAsia" w:hAnsi="Arial" w:cs="Arial"/>
                  <w:sz w:val="20"/>
                  <w:szCs w:val="20"/>
                </w:rPr>
                <w:t>PPE</w:t>
              </w:r>
            </w:hyperlink>
            <w:r w:rsidRPr="00A43A9E">
              <w:rPr>
                <w:rFonts w:ascii="Arial" w:hAnsi="Arial" w:cs="Arial"/>
                <w:sz w:val="20"/>
                <w:szCs w:val="20"/>
              </w:rPr>
              <w:t xml:space="preserve">; </w:t>
            </w:r>
            <w:hyperlink r:id="rId37" w:history="1">
              <w:r w:rsidRPr="00A43A9E">
                <w:rPr>
                  <w:rStyle w:val="Hyperlink"/>
                  <w:rFonts w:ascii="Arial" w:eastAsiaTheme="majorEastAsia" w:hAnsi="Arial" w:cs="Arial"/>
                  <w:sz w:val="20"/>
                  <w:szCs w:val="20"/>
                </w:rPr>
                <w:t>RCGP</w:t>
              </w:r>
            </w:hyperlink>
            <w:r w:rsidRPr="00A43A9E">
              <w:rPr>
                <w:rFonts w:ascii="Arial" w:hAnsi="Arial" w:cs="Arial"/>
                <w:sz w:val="20"/>
                <w:szCs w:val="20"/>
              </w:rPr>
              <w:t xml:space="preserve">; </w:t>
            </w:r>
            <w:hyperlink r:id="rId38" w:history="1">
              <w:r w:rsidRPr="00A43A9E">
                <w:rPr>
                  <w:rStyle w:val="Hyperlink"/>
                  <w:rFonts w:ascii="Arial" w:eastAsiaTheme="majorEastAsia" w:hAnsi="Arial" w:cs="Arial"/>
                  <w:sz w:val="20"/>
                  <w:szCs w:val="20"/>
                </w:rPr>
                <w:t>GOV</w:t>
              </w:r>
            </w:hyperlink>
            <w:r w:rsidRPr="00A43A9E">
              <w:rPr>
                <w:rFonts w:ascii="Arial" w:hAnsi="Arial" w:cs="Arial"/>
                <w:sz w:val="20"/>
                <w:szCs w:val="20"/>
              </w:rPr>
              <w:t xml:space="preserve"> UK; </w:t>
            </w:r>
            <w:hyperlink r:id="rId39" w:history="1">
              <w:r w:rsidRPr="00A43A9E">
                <w:rPr>
                  <w:rStyle w:val="Hyperlink"/>
                  <w:rFonts w:ascii="Arial" w:eastAsiaTheme="majorEastAsia" w:hAnsi="Arial" w:cs="Arial"/>
                  <w:sz w:val="20"/>
                  <w:szCs w:val="20"/>
                </w:rPr>
                <w:t>NMC</w:t>
              </w:r>
            </w:hyperlink>
            <w:r w:rsidRPr="00A43A9E">
              <w:rPr>
                <w:rFonts w:ascii="Arial" w:hAnsi="Arial" w:cs="Arial"/>
                <w:sz w:val="20"/>
                <w:szCs w:val="20"/>
              </w:rPr>
              <w:t xml:space="preserve">; </w:t>
            </w:r>
            <w:hyperlink r:id="rId40" w:history="1">
              <w:r w:rsidRPr="00A43A9E">
                <w:rPr>
                  <w:rStyle w:val="Hyperlink"/>
                  <w:rFonts w:ascii="Arial" w:eastAsiaTheme="majorEastAsia" w:hAnsi="Arial" w:cs="Arial"/>
                  <w:sz w:val="20"/>
                  <w:szCs w:val="20"/>
                </w:rPr>
                <w:t>RCN</w:t>
              </w:r>
            </w:hyperlink>
          </w:p>
          <w:p w14:paraId="47466806" w14:textId="77777777" w:rsidR="00A100E3" w:rsidRPr="00A43A9E" w:rsidRDefault="00A100E3" w:rsidP="00A100E3">
            <w:pPr>
              <w:rPr>
                <w:rStyle w:val="Hyperlink"/>
                <w:rFonts w:ascii="Arial" w:eastAsiaTheme="majorEastAsia" w:hAnsi="Arial" w:cs="Arial"/>
                <w:sz w:val="20"/>
                <w:szCs w:val="20"/>
              </w:rPr>
            </w:pPr>
          </w:p>
          <w:p w14:paraId="731194C1" w14:textId="77777777" w:rsidR="00A100E3" w:rsidRPr="00A43A9E" w:rsidRDefault="00F30E90" w:rsidP="00A100E3">
            <w:pPr>
              <w:rPr>
                <w:rFonts w:ascii="Arial" w:hAnsi="Arial" w:cs="Arial"/>
                <w:sz w:val="20"/>
                <w:szCs w:val="20"/>
              </w:rPr>
            </w:pPr>
            <w:hyperlink r:id="rId41" w:history="1">
              <w:r w:rsidR="00A100E3" w:rsidRPr="00A43A9E">
                <w:rPr>
                  <w:rStyle w:val="Hyperlink"/>
                  <w:rFonts w:ascii="Arial" w:eastAsiaTheme="majorEastAsia" w:hAnsi="Arial" w:cs="Arial"/>
                  <w:sz w:val="20"/>
                  <w:szCs w:val="20"/>
                </w:rPr>
                <w:t>TV</w:t>
              </w:r>
            </w:hyperlink>
            <w:r w:rsidR="00A100E3" w:rsidRPr="00A43A9E">
              <w:rPr>
                <w:rStyle w:val="Hyperlink"/>
                <w:rFonts w:ascii="Arial" w:eastAsiaTheme="majorEastAsia" w:hAnsi="Arial" w:cs="Arial"/>
                <w:sz w:val="20"/>
                <w:szCs w:val="20"/>
              </w:rPr>
              <w:t xml:space="preserve"> </w:t>
            </w:r>
            <w:r w:rsidR="00A100E3" w:rsidRPr="00A43A9E">
              <w:rPr>
                <w:rStyle w:val="Hyperlink"/>
                <w:rFonts w:ascii="Arial" w:eastAsiaTheme="majorEastAsia" w:hAnsi="Arial" w:cs="Arial"/>
                <w:color w:val="auto"/>
                <w:sz w:val="20"/>
                <w:szCs w:val="20"/>
              </w:rPr>
              <w:t>Society</w:t>
            </w:r>
            <w:r w:rsidR="00A100E3" w:rsidRPr="00A43A9E">
              <w:rPr>
                <w:rFonts w:ascii="Arial" w:hAnsi="Arial" w:cs="Arial"/>
                <w:sz w:val="20"/>
                <w:szCs w:val="20"/>
              </w:rPr>
              <w:t xml:space="preserve"> </w:t>
            </w:r>
          </w:p>
        </w:tc>
      </w:tr>
    </w:tbl>
    <w:p w14:paraId="33F8087B" w14:textId="372C1F1D" w:rsidR="00101D3A" w:rsidRDefault="00101D3A" w:rsidP="00A100E3">
      <w:pPr>
        <w:rPr>
          <w:rFonts w:ascii="Arial" w:hAnsi="Arial" w:cs="Arial"/>
          <w:b/>
          <w:color w:val="FFC000"/>
          <w:u w:val="single"/>
        </w:rPr>
      </w:pPr>
    </w:p>
    <w:p w14:paraId="32B26C9C" w14:textId="01FD64AF" w:rsidR="00A43A9E" w:rsidRDefault="00A43A9E" w:rsidP="00A100E3">
      <w:pPr>
        <w:rPr>
          <w:rFonts w:ascii="Arial" w:hAnsi="Arial" w:cs="Arial"/>
          <w:b/>
          <w:color w:val="FFC000"/>
          <w:u w:val="single"/>
        </w:rPr>
      </w:pPr>
    </w:p>
    <w:p w14:paraId="710C300A" w14:textId="7B9BDEC0" w:rsidR="00A43A9E" w:rsidRDefault="00A43A9E" w:rsidP="00A100E3">
      <w:pPr>
        <w:rPr>
          <w:rFonts w:ascii="Arial" w:hAnsi="Arial" w:cs="Arial"/>
          <w:b/>
          <w:color w:val="FFC000"/>
          <w:u w:val="single"/>
        </w:rPr>
      </w:pPr>
    </w:p>
    <w:p w14:paraId="25BD6AE8" w14:textId="77777777" w:rsidR="00A43A9E" w:rsidRDefault="00A43A9E" w:rsidP="00A100E3">
      <w:pPr>
        <w:rPr>
          <w:rFonts w:ascii="Arial" w:hAnsi="Arial" w:cs="Arial"/>
          <w:b/>
          <w:color w:val="FFC000"/>
          <w:u w:val="single"/>
        </w:rPr>
      </w:pPr>
    </w:p>
    <w:p w14:paraId="1B00C442" w14:textId="15F6B12F" w:rsidR="00A100E3" w:rsidRPr="00A100E3" w:rsidRDefault="00A100E3" w:rsidP="00A100E3">
      <w:pPr>
        <w:rPr>
          <w:rFonts w:ascii="Arial" w:hAnsi="Arial" w:cs="Arial"/>
          <w:b/>
          <w:color w:val="FFC000"/>
          <w:u w:val="single"/>
        </w:rPr>
      </w:pPr>
      <w:r w:rsidRPr="00A100E3">
        <w:rPr>
          <w:rFonts w:ascii="Arial" w:hAnsi="Arial" w:cs="Arial"/>
          <w:b/>
          <w:color w:val="FFC000"/>
          <w:u w:val="single"/>
        </w:rPr>
        <w:t xml:space="preserve">Amber </w:t>
      </w:r>
    </w:p>
    <w:p w14:paraId="383E0C0D" w14:textId="77777777" w:rsidR="00A100E3" w:rsidRPr="00A100E3" w:rsidRDefault="00A100E3" w:rsidP="00A100E3">
      <w:pPr>
        <w:rPr>
          <w:rFonts w:ascii="Arial" w:hAnsi="Arial" w:cs="Arial"/>
          <w:sz w:val="22"/>
          <w:szCs w:val="22"/>
        </w:rPr>
      </w:pPr>
      <w:r w:rsidRPr="00A100E3">
        <w:rPr>
          <w:rFonts w:ascii="Arial" w:hAnsi="Arial" w:cs="Arial"/>
          <w:sz w:val="22"/>
          <w:szCs w:val="22"/>
        </w:rPr>
        <w:t xml:space="preserve">These will remain in place for the time being, but we may need to postpone them in future </w:t>
      </w:r>
    </w:p>
    <w:p w14:paraId="3F611408" w14:textId="77777777" w:rsidR="00A100E3" w:rsidRPr="0079132E" w:rsidRDefault="00A100E3" w:rsidP="00A100E3">
      <w:pPr>
        <w:rPr>
          <w:rFonts w:ascii="Arial" w:hAnsi="Arial" w:cs="Arial"/>
          <w:sz w:val="20"/>
          <w:szCs w:val="20"/>
        </w:rPr>
      </w:pPr>
    </w:p>
    <w:tbl>
      <w:tblPr>
        <w:tblStyle w:val="TableGrid"/>
        <w:tblW w:w="13745" w:type="dxa"/>
        <w:tblLook w:val="04A0" w:firstRow="1" w:lastRow="0" w:firstColumn="1" w:lastColumn="0" w:noHBand="0" w:noVBand="1"/>
      </w:tblPr>
      <w:tblGrid>
        <w:gridCol w:w="2098"/>
        <w:gridCol w:w="8135"/>
        <w:gridCol w:w="3512"/>
      </w:tblGrid>
      <w:tr w:rsidR="00A100E3" w:rsidRPr="0079132E" w14:paraId="37D1D928" w14:textId="77777777" w:rsidTr="00A100E3">
        <w:tc>
          <w:tcPr>
            <w:tcW w:w="2098" w:type="dxa"/>
            <w:shd w:val="clear" w:color="auto" w:fill="FFC000"/>
          </w:tcPr>
          <w:p w14:paraId="0A4A516C" w14:textId="77777777" w:rsidR="00A100E3" w:rsidRPr="0079132E" w:rsidRDefault="00A100E3" w:rsidP="00A100E3">
            <w:pPr>
              <w:jc w:val="center"/>
              <w:rPr>
                <w:rFonts w:ascii="Arial" w:hAnsi="Arial" w:cs="Arial"/>
                <w:b/>
                <w:bCs/>
              </w:rPr>
            </w:pPr>
          </w:p>
        </w:tc>
        <w:tc>
          <w:tcPr>
            <w:tcW w:w="8135" w:type="dxa"/>
          </w:tcPr>
          <w:p w14:paraId="60225FE5" w14:textId="77777777" w:rsidR="00A100E3" w:rsidRPr="0079132E" w:rsidRDefault="00A100E3" w:rsidP="00A100E3">
            <w:pPr>
              <w:jc w:val="center"/>
              <w:rPr>
                <w:rFonts w:ascii="Arial" w:hAnsi="Arial" w:cs="Arial"/>
                <w:b/>
                <w:bCs/>
              </w:rPr>
            </w:pPr>
            <w:r w:rsidRPr="0079132E">
              <w:rPr>
                <w:rFonts w:ascii="Arial" w:hAnsi="Arial" w:cs="Arial"/>
                <w:b/>
                <w:bCs/>
              </w:rPr>
              <w:t>Options</w:t>
            </w:r>
          </w:p>
        </w:tc>
        <w:tc>
          <w:tcPr>
            <w:tcW w:w="3512" w:type="dxa"/>
          </w:tcPr>
          <w:p w14:paraId="21C5AEDB" w14:textId="77777777" w:rsidR="00A100E3" w:rsidRPr="0079132E" w:rsidRDefault="00A100E3" w:rsidP="00A100E3">
            <w:pPr>
              <w:jc w:val="center"/>
              <w:rPr>
                <w:rFonts w:ascii="Arial" w:hAnsi="Arial" w:cs="Arial"/>
                <w:b/>
                <w:bCs/>
              </w:rPr>
            </w:pPr>
            <w:r w:rsidRPr="0079132E">
              <w:rPr>
                <w:rFonts w:ascii="Arial" w:hAnsi="Arial" w:cs="Arial"/>
                <w:b/>
                <w:bCs/>
              </w:rPr>
              <w:t>Links</w:t>
            </w:r>
          </w:p>
        </w:tc>
      </w:tr>
      <w:tr w:rsidR="00A100E3" w:rsidRPr="0079132E" w14:paraId="5DC2D7CF" w14:textId="77777777" w:rsidTr="00A100E3">
        <w:tc>
          <w:tcPr>
            <w:tcW w:w="2098" w:type="dxa"/>
          </w:tcPr>
          <w:p w14:paraId="0884A5F5" w14:textId="77777777" w:rsidR="00A100E3" w:rsidRPr="00A43A9E" w:rsidRDefault="00A100E3" w:rsidP="00A100E3">
            <w:pPr>
              <w:rPr>
                <w:rFonts w:ascii="Arial" w:hAnsi="Arial" w:cs="Arial"/>
                <w:bCs/>
                <w:sz w:val="20"/>
                <w:szCs w:val="20"/>
              </w:rPr>
            </w:pPr>
            <w:r w:rsidRPr="00A43A9E">
              <w:rPr>
                <w:rFonts w:ascii="Arial" w:hAnsi="Arial" w:cs="Arial"/>
                <w:bCs/>
                <w:sz w:val="20"/>
                <w:szCs w:val="20"/>
              </w:rPr>
              <w:t>Smears</w:t>
            </w:r>
          </w:p>
        </w:tc>
        <w:tc>
          <w:tcPr>
            <w:tcW w:w="8135" w:type="dxa"/>
          </w:tcPr>
          <w:p w14:paraId="63DF53FC" w14:textId="38E39FB8" w:rsidR="00A100E3" w:rsidRPr="00A43A9E" w:rsidRDefault="00A100E3" w:rsidP="00A100E3">
            <w:pPr>
              <w:rPr>
                <w:rFonts w:ascii="Arial" w:hAnsi="Arial" w:cs="Arial"/>
                <w:sz w:val="20"/>
                <w:szCs w:val="20"/>
              </w:rPr>
            </w:pPr>
            <w:r w:rsidRPr="00A43A9E">
              <w:rPr>
                <w:rFonts w:ascii="Arial" w:hAnsi="Arial" w:cs="Arial"/>
                <w:sz w:val="20"/>
                <w:szCs w:val="20"/>
              </w:rPr>
              <w:t xml:space="preserve">If a woman has received a letter for her routine 3-5 yearly smear, and has no symptoms, the risk is extremely low. It is likely safer at the current time to postpone this rather than attend the surgery. </w:t>
            </w:r>
          </w:p>
          <w:p w14:paraId="09A5DC4B" w14:textId="77777777" w:rsidR="00A100E3" w:rsidRPr="00A43A9E" w:rsidRDefault="00A100E3" w:rsidP="00A100E3">
            <w:pPr>
              <w:rPr>
                <w:rFonts w:ascii="Arial" w:hAnsi="Arial" w:cs="Arial"/>
                <w:sz w:val="20"/>
                <w:szCs w:val="20"/>
              </w:rPr>
            </w:pPr>
          </w:p>
          <w:p w14:paraId="3B00D262" w14:textId="7544E0A0" w:rsidR="00A100E3" w:rsidRPr="00A43A9E" w:rsidRDefault="00A100E3" w:rsidP="00A100E3">
            <w:pPr>
              <w:rPr>
                <w:rFonts w:ascii="Arial" w:hAnsi="Arial" w:cs="Arial"/>
                <w:sz w:val="20"/>
                <w:szCs w:val="20"/>
              </w:rPr>
            </w:pPr>
            <w:r w:rsidRPr="00A43A9E">
              <w:rPr>
                <w:rFonts w:ascii="Arial" w:hAnsi="Arial" w:cs="Arial"/>
                <w:sz w:val="20"/>
                <w:szCs w:val="20"/>
              </w:rPr>
              <w:t xml:space="preserve">If a woman has had treatment to her cervix, and is therefore receiving smears more regularly, </w:t>
            </w:r>
            <w:r w:rsidR="008063F8">
              <w:rPr>
                <w:rFonts w:ascii="Arial" w:hAnsi="Arial" w:cs="Arial"/>
                <w:sz w:val="20"/>
                <w:szCs w:val="20"/>
              </w:rPr>
              <w:t>please try to ensure you stay in contact and she is not lost to follow up.</w:t>
            </w:r>
          </w:p>
        </w:tc>
        <w:tc>
          <w:tcPr>
            <w:tcW w:w="3512" w:type="dxa"/>
          </w:tcPr>
          <w:p w14:paraId="2993C8BA" w14:textId="77777777" w:rsidR="00A100E3" w:rsidRPr="00A43A9E" w:rsidRDefault="00F30E90" w:rsidP="00A100E3">
            <w:pPr>
              <w:rPr>
                <w:rFonts w:ascii="Arial" w:hAnsi="Arial" w:cs="Arial"/>
                <w:sz w:val="20"/>
                <w:szCs w:val="20"/>
              </w:rPr>
            </w:pPr>
            <w:hyperlink r:id="rId42" w:history="1">
              <w:r w:rsidR="00A100E3" w:rsidRPr="00A43A9E">
                <w:rPr>
                  <w:rStyle w:val="Hyperlink"/>
                  <w:rFonts w:ascii="Arial" w:eastAsiaTheme="majorEastAsia" w:hAnsi="Arial" w:cs="Arial"/>
                  <w:sz w:val="20"/>
                  <w:szCs w:val="20"/>
                </w:rPr>
                <w:t>NHSE</w:t>
              </w:r>
            </w:hyperlink>
            <w:r w:rsidR="00A100E3" w:rsidRPr="00A43A9E">
              <w:rPr>
                <w:rFonts w:ascii="Arial" w:hAnsi="Arial" w:cs="Arial"/>
                <w:sz w:val="20"/>
                <w:szCs w:val="20"/>
              </w:rPr>
              <w:t xml:space="preserve"> &amp; PHE Guidance during </w:t>
            </w:r>
            <w:proofErr w:type="spellStart"/>
            <w:r w:rsidR="00A100E3" w:rsidRPr="00A43A9E">
              <w:rPr>
                <w:rFonts w:ascii="Arial" w:hAnsi="Arial" w:cs="Arial"/>
                <w:sz w:val="20"/>
                <w:szCs w:val="20"/>
              </w:rPr>
              <w:t>Covid</w:t>
            </w:r>
            <w:proofErr w:type="spellEnd"/>
            <w:r w:rsidR="00A100E3" w:rsidRPr="00A43A9E">
              <w:rPr>
                <w:rFonts w:ascii="Arial" w:hAnsi="Arial" w:cs="Arial"/>
                <w:sz w:val="20"/>
                <w:szCs w:val="20"/>
              </w:rPr>
              <w:t xml:space="preserve"> 19</w:t>
            </w:r>
          </w:p>
          <w:p w14:paraId="25885A38" w14:textId="77777777" w:rsidR="00A100E3" w:rsidRPr="00A43A9E" w:rsidRDefault="00A100E3" w:rsidP="00A100E3">
            <w:pPr>
              <w:rPr>
                <w:rFonts w:ascii="Arial" w:hAnsi="Arial" w:cs="Arial"/>
                <w:sz w:val="20"/>
                <w:szCs w:val="20"/>
              </w:rPr>
            </w:pPr>
          </w:p>
          <w:p w14:paraId="7AF9D73A" w14:textId="77777777" w:rsidR="00A100E3" w:rsidRPr="00A43A9E" w:rsidRDefault="00A100E3" w:rsidP="00A100E3">
            <w:pPr>
              <w:rPr>
                <w:rFonts w:ascii="Arial" w:hAnsi="Arial" w:cs="Arial"/>
                <w:sz w:val="20"/>
                <w:szCs w:val="20"/>
              </w:rPr>
            </w:pPr>
            <w:r w:rsidRPr="00A43A9E">
              <w:rPr>
                <w:rFonts w:ascii="Arial" w:hAnsi="Arial" w:cs="Arial"/>
                <w:sz w:val="20"/>
                <w:szCs w:val="20"/>
              </w:rPr>
              <w:t xml:space="preserve">The </w:t>
            </w:r>
            <w:hyperlink r:id="rId43" w:history="1">
              <w:r w:rsidRPr="00A43A9E">
                <w:rPr>
                  <w:rStyle w:val="Hyperlink"/>
                  <w:rFonts w:ascii="Arial" w:eastAsiaTheme="majorEastAsia" w:hAnsi="Arial" w:cs="Arial"/>
                  <w:sz w:val="20"/>
                  <w:szCs w:val="20"/>
                </w:rPr>
                <w:t>Eve</w:t>
              </w:r>
            </w:hyperlink>
            <w:r w:rsidRPr="00A43A9E">
              <w:rPr>
                <w:rFonts w:ascii="Arial" w:hAnsi="Arial" w:cs="Arial"/>
                <w:sz w:val="20"/>
                <w:szCs w:val="20"/>
              </w:rPr>
              <w:t xml:space="preserve"> Appeal – patient information during the </w:t>
            </w:r>
            <w:proofErr w:type="spellStart"/>
            <w:r w:rsidRPr="00A43A9E">
              <w:rPr>
                <w:rFonts w:ascii="Arial" w:hAnsi="Arial" w:cs="Arial"/>
                <w:sz w:val="20"/>
                <w:szCs w:val="20"/>
              </w:rPr>
              <w:t>Covid</w:t>
            </w:r>
            <w:proofErr w:type="spellEnd"/>
            <w:r w:rsidRPr="00A43A9E">
              <w:rPr>
                <w:rFonts w:ascii="Arial" w:hAnsi="Arial" w:cs="Arial"/>
                <w:sz w:val="20"/>
                <w:szCs w:val="20"/>
              </w:rPr>
              <w:t xml:space="preserve"> 19 crisis</w:t>
            </w:r>
          </w:p>
        </w:tc>
      </w:tr>
      <w:tr w:rsidR="00A100E3" w:rsidRPr="0079132E" w14:paraId="23774F76" w14:textId="77777777" w:rsidTr="00A100E3">
        <w:tc>
          <w:tcPr>
            <w:tcW w:w="2098" w:type="dxa"/>
          </w:tcPr>
          <w:p w14:paraId="16DE1743" w14:textId="77777777" w:rsidR="00A100E3" w:rsidRPr="00A43A9E" w:rsidRDefault="00A100E3" w:rsidP="00A100E3">
            <w:pPr>
              <w:rPr>
                <w:rFonts w:ascii="Arial" w:hAnsi="Arial" w:cs="Arial"/>
                <w:bCs/>
                <w:sz w:val="20"/>
                <w:szCs w:val="20"/>
              </w:rPr>
            </w:pPr>
            <w:r w:rsidRPr="00A43A9E">
              <w:rPr>
                <w:rFonts w:ascii="Arial" w:hAnsi="Arial" w:cs="Arial"/>
                <w:bCs/>
                <w:sz w:val="20"/>
                <w:szCs w:val="20"/>
              </w:rPr>
              <w:t>Child Immunisations</w:t>
            </w:r>
          </w:p>
        </w:tc>
        <w:tc>
          <w:tcPr>
            <w:tcW w:w="8135" w:type="dxa"/>
          </w:tcPr>
          <w:p w14:paraId="612F30DE" w14:textId="77777777" w:rsidR="00A100E3" w:rsidRPr="00A43A9E" w:rsidRDefault="00A100E3" w:rsidP="00A100E3">
            <w:pPr>
              <w:rPr>
                <w:rFonts w:ascii="Arial" w:hAnsi="Arial" w:cs="Arial"/>
                <w:sz w:val="20"/>
                <w:szCs w:val="20"/>
              </w:rPr>
            </w:pPr>
            <w:r w:rsidRPr="00A43A9E">
              <w:rPr>
                <w:rFonts w:ascii="Arial" w:hAnsi="Arial" w:cs="Arial"/>
                <w:sz w:val="20"/>
                <w:szCs w:val="20"/>
              </w:rPr>
              <w:t>These are to continue for the time being in designated clinics</w:t>
            </w:r>
            <w:proofErr w:type="gramStart"/>
            <w:r w:rsidRPr="00A43A9E">
              <w:rPr>
                <w:rFonts w:ascii="Arial" w:hAnsi="Arial" w:cs="Arial"/>
                <w:sz w:val="20"/>
                <w:szCs w:val="20"/>
              </w:rPr>
              <w:t xml:space="preserve">.  </w:t>
            </w:r>
            <w:proofErr w:type="gramEnd"/>
          </w:p>
          <w:p w14:paraId="6A729215" w14:textId="77777777" w:rsidR="00A100E3" w:rsidRPr="00A43A9E" w:rsidRDefault="00A100E3" w:rsidP="00A100E3">
            <w:pPr>
              <w:rPr>
                <w:rFonts w:ascii="Arial" w:hAnsi="Arial" w:cs="Arial"/>
                <w:sz w:val="20"/>
                <w:szCs w:val="20"/>
              </w:rPr>
            </w:pPr>
            <w:r w:rsidRPr="00A43A9E">
              <w:rPr>
                <w:rFonts w:ascii="Arial" w:hAnsi="Arial" w:cs="Arial"/>
                <w:sz w:val="20"/>
                <w:szCs w:val="20"/>
              </w:rPr>
              <w:t>Children receiving their vaccinations could be seen in the surgery at the same time as undertaking baby checks and post-natal checks</w:t>
            </w:r>
          </w:p>
          <w:p w14:paraId="485B1CE0" w14:textId="77777777" w:rsidR="00A100E3" w:rsidRPr="00A43A9E" w:rsidRDefault="00A100E3" w:rsidP="00A100E3">
            <w:pPr>
              <w:rPr>
                <w:rFonts w:ascii="Arial" w:hAnsi="Arial" w:cs="Arial"/>
                <w:b/>
                <w:sz w:val="20"/>
                <w:szCs w:val="20"/>
              </w:rPr>
            </w:pPr>
            <w:r w:rsidRPr="00A43A9E">
              <w:rPr>
                <w:rFonts w:ascii="Arial" w:hAnsi="Arial" w:cs="Arial"/>
                <w:sz w:val="20"/>
                <w:szCs w:val="20"/>
              </w:rPr>
              <w:t>Older children could be seen at a different time in a designated clinic</w:t>
            </w:r>
          </w:p>
        </w:tc>
        <w:tc>
          <w:tcPr>
            <w:tcW w:w="3512" w:type="dxa"/>
          </w:tcPr>
          <w:p w14:paraId="6A6F90C5" w14:textId="77777777" w:rsidR="00A100E3" w:rsidRPr="00A43A9E" w:rsidRDefault="00F30E90" w:rsidP="00A100E3">
            <w:pPr>
              <w:rPr>
                <w:rStyle w:val="Hyperlink"/>
                <w:rFonts w:ascii="Arial" w:eastAsiaTheme="majorEastAsia" w:hAnsi="Arial" w:cs="Arial"/>
                <w:sz w:val="20"/>
                <w:szCs w:val="20"/>
              </w:rPr>
            </w:pPr>
            <w:hyperlink r:id="rId44" w:history="1">
              <w:r w:rsidR="00A100E3" w:rsidRPr="00A43A9E">
                <w:rPr>
                  <w:rStyle w:val="Hyperlink"/>
                  <w:rFonts w:ascii="Arial" w:eastAsiaTheme="majorEastAsia" w:hAnsi="Arial" w:cs="Arial"/>
                  <w:sz w:val="20"/>
                  <w:szCs w:val="20"/>
                </w:rPr>
                <w:t>WHO</w:t>
              </w:r>
            </w:hyperlink>
          </w:p>
          <w:p w14:paraId="5511B5C6" w14:textId="77777777" w:rsidR="00A100E3" w:rsidRPr="00A43A9E" w:rsidRDefault="00F30E90" w:rsidP="00A100E3">
            <w:pPr>
              <w:rPr>
                <w:rFonts w:ascii="Arial" w:hAnsi="Arial" w:cs="Arial"/>
                <w:sz w:val="20"/>
                <w:szCs w:val="20"/>
              </w:rPr>
            </w:pPr>
            <w:hyperlink r:id="rId45" w:history="1">
              <w:r w:rsidR="00A100E3" w:rsidRPr="00A43A9E">
                <w:rPr>
                  <w:rStyle w:val="Hyperlink"/>
                  <w:rFonts w:ascii="Arial" w:eastAsiaTheme="majorEastAsia" w:hAnsi="Arial" w:cs="Arial"/>
                  <w:sz w:val="20"/>
                  <w:szCs w:val="20"/>
                </w:rPr>
                <w:t>RCN</w:t>
              </w:r>
            </w:hyperlink>
          </w:p>
        </w:tc>
      </w:tr>
      <w:tr w:rsidR="00A100E3" w:rsidRPr="0079132E" w14:paraId="37FD7688" w14:textId="77777777" w:rsidTr="00A100E3">
        <w:tc>
          <w:tcPr>
            <w:tcW w:w="2098" w:type="dxa"/>
          </w:tcPr>
          <w:p w14:paraId="3330363D" w14:textId="77777777" w:rsidR="00A100E3" w:rsidRPr="00A43A9E" w:rsidRDefault="00A100E3" w:rsidP="00A100E3">
            <w:pPr>
              <w:rPr>
                <w:rFonts w:ascii="Arial" w:hAnsi="Arial" w:cs="Arial"/>
                <w:bCs/>
                <w:sz w:val="20"/>
                <w:szCs w:val="20"/>
              </w:rPr>
            </w:pPr>
            <w:r w:rsidRPr="00A43A9E">
              <w:rPr>
                <w:rFonts w:ascii="Arial" w:hAnsi="Arial" w:cs="Arial"/>
                <w:bCs/>
                <w:sz w:val="20"/>
                <w:szCs w:val="20"/>
              </w:rPr>
              <w:t xml:space="preserve">Post-natal checks  </w:t>
            </w:r>
          </w:p>
        </w:tc>
        <w:tc>
          <w:tcPr>
            <w:tcW w:w="8135" w:type="dxa"/>
          </w:tcPr>
          <w:p w14:paraId="5B9D89DD" w14:textId="77777777" w:rsidR="00A100E3" w:rsidRPr="00A43A9E" w:rsidRDefault="00A100E3" w:rsidP="00A100E3">
            <w:pPr>
              <w:rPr>
                <w:rFonts w:ascii="Arial" w:hAnsi="Arial" w:cs="Arial"/>
                <w:sz w:val="20"/>
                <w:szCs w:val="20"/>
              </w:rPr>
            </w:pPr>
            <w:r w:rsidRPr="00A43A9E">
              <w:rPr>
                <w:rFonts w:ascii="Arial" w:hAnsi="Arial" w:cs="Arial"/>
                <w:sz w:val="20"/>
                <w:szCs w:val="20"/>
              </w:rPr>
              <w:t xml:space="preserve">Continue to offer designated clinics for the 6-8-week postnatal checks these can be combined with immunisation younger children. </w:t>
            </w:r>
          </w:p>
          <w:p w14:paraId="45BEDCF8" w14:textId="77777777" w:rsidR="00A100E3" w:rsidRPr="00A43A9E" w:rsidRDefault="00A100E3" w:rsidP="00A100E3">
            <w:pPr>
              <w:rPr>
                <w:rFonts w:ascii="Arial" w:hAnsi="Arial" w:cs="Arial"/>
                <w:sz w:val="20"/>
                <w:szCs w:val="20"/>
              </w:rPr>
            </w:pPr>
            <w:r w:rsidRPr="00A43A9E">
              <w:rPr>
                <w:rFonts w:ascii="Arial" w:hAnsi="Arial" w:cs="Arial"/>
                <w:sz w:val="20"/>
                <w:szCs w:val="20"/>
              </w:rPr>
              <w:t>Where a mother prefers to not bring her baby for a check then a phone consultation in the first instance may help</w:t>
            </w:r>
          </w:p>
        </w:tc>
        <w:tc>
          <w:tcPr>
            <w:tcW w:w="3512" w:type="dxa"/>
          </w:tcPr>
          <w:p w14:paraId="462FEF55" w14:textId="77777777" w:rsidR="00A100E3" w:rsidRPr="00A43A9E" w:rsidRDefault="00A100E3" w:rsidP="00A100E3">
            <w:pPr>
              <w:rPr>
                <w:rFonts w:ascii="Arial" w:hAnsi="Arial" w:cs="Arial"/>
                <w:sz w:val="20"/>
                <w:szCs w:val="20"/>
              </w:rPr>
            </w:pPr>
          </w:p>
        </w:tc>
      </w:tr>
      <w:tr w:rsidR="00A100E3" w:rsidRPr="0079132E" w14:paraId="0C308205" w14:textId="77777777" w:rsidTr="00A100E3">
        <w:tc>
          <w:tcPr>
            <w:tcW w:w="2098" w:type="dxa"/>
          </w:tcPr>
          <w:p w14:paraId="11B91367" w14:textId="77777777" w:rsidR="00A100E3" w:rsidRPr="00A43A9E" w:rsidRDefault="00A100E3" w:rsidP="00A100E3">
            <w:pPr>
              <w:rPr>
                <w:rFonts w:ascii="Arial" w:hAnsi="Arial" w:cs="Arial"/>
                <w:bCs/>
                <w:sz w:val="20"/>
                <w:szCs w:val="20"/>
              </w:rPr>
            </w:pPr>
            <w:r w:rsidRPr="00A43A9E">
              <w:rPr>
                <w:rFonts w:ascii="Arial" w:hAnsi="Arial" w:cs="Arial"/>
                <w:bCs/>
                <w:sz w:val="20"/>
                <w:szCs w:val="20"/>
              </w:rPr>
              <w:t>Shingles/</w:t>
            </w:r>
            <w:proofErr w:type="spellStart"/>
            <w:r w:rsidRPr="00A43A9E">
              <w:rPr>
                <w:rFonts w:ascii="Arial" w:hAnsi="Arial" w:cs="Arial"/>
                <w:bCs/>
                <w:sz w:val="20"/>
                <w:szCs w:val="20"/>
              </w:rPr>
              <w:t>Pneumo</w:t>
            </w:r>
            <w:proofErr w:type="spellEnd"/>
            <w:r w:rsidRPr="00A43A9E">
              <w:rPr>
                <w:rFonts w:ascii="Arial" w:hAnsi="Arial" w:cs="Arial"/>
                <w:bCs/>
                <w:sz w:val="20"/>
                <w:szCs w:val="20"/>
              </w:rPr>
              <w:t xml:space="preserve"> vaccinations</w:t>
            </w:r>
          </w:p>
        </w:tc>
        <w:tc>
          <w:tcPr>
            <w:tcW w:w="8135" w:type="dxa"/>
          </w:tcPr>
          <w:p w14:paraId="042A21A6" w14:textId="77777777" w:rsidR="00A100E3" w:rsidRPr="00A43A9E" w:rsidRDefault="00A100E3" w:rsidP="00A100E3">
            <w:pPr>
              <w:rPr>
                <w:rFonts w:ascii="Arial" w:hAnsi="Arial" w:cs="Arial"/>
                <w:b/>
                <w:sz w:val="20"/>
                <w:szCs w:val="20"/>
              </w:rPr>
            </w:pPr>
            <w:r w:rsidRPr="00A43A9E">
              <w:rPr>
                <w:rFonts w:ascii="Arial" w:hAnsi="Arial" w:cs="Arial"/>
                <w:sz w:val="20"/>
                <w:szCs w:val="20"/>
              </w:rPr>
              <w:t>These patients will not be routinely called for vaccinations, if a patient is eligible and wants to attend then they should be made aware of the potential risk to exposure</w:t>
            </w:r>
          </w:p>
        </w:tc>
        <w:tc>
          <w:tcPr>
            <w:tcW w:w="3512" w:type="dxa"/>
          </w:tcPr>
          <w:p w14:paraId="5F599EDE" w14:textId="77777777" w:rsidR="00A100E3" w:rsidRPr="00A43A9E" w:rsidRDefault="00A100E3" w:rsidP="00A100E3">
            <w:pPr>
              <w:rPr>
                <w:rFonts w:ascii="Arial" w:hAnsi="Arial" w:cs="Arial"/>
                <w:sz w:val="20"/>
                <w:szCs w:val="20"/>
              </w:rPr>
            </w:pPr>
          </w:p>
        </w:tc>
      </w:tr>
    </w:tbl>
    <w:p w14:paraId="5B79C35B" w14:textId="77777777" w:rsidR="00A100E3" w:rsidRPr="0079132E" w:rsidRDefault="00A100E3" w:rsidP="00A100E3">
      <w:pPr>
        <w:rPr>
          <w:rFonts w:ascii="Arial" w:hAnsi="Arial" w:cs="Arial"/>
          <w:sz w:val="20"/>
          <w:szCs w:val="20"/>
        </w:rPr>
      </w:pPr>
    </w:p>
    <w:p w14:paraId="69FF821C" w14:textId="06DCB02F" w:rsidR="00101D3A" w:rsidRDefault="00101D3A" w:rsidP="00A100E3">
      <w:pPr>
        <w:rPr>
          <w:rFonts w:ascii="Arial" w:hAnsi="Arial" w:cs="Arial"/>
          <w:b/>
          <w:color w:val="92D050"/>
          <w:sz w:val="20"/>
          <w:szCs w:val="20"/>
          <w:u w:val="single"/>
        </w:rPr>
      </w:pPr>
    </w:p>
    <w:p w14:paraId="5B5FB85D" w14:textId="0230B7F5" w:rsidR="00A43A9E" w:rsidRDefault="00A43A9E" w:rsidP="00A100E3">
      <w:pPr>
        <w:rPr>
          <w:rFonts w:ascii="Arial" w:hAnsi="Arial" w:cs="Arial"/>
          <w:b/>
          <w:color w:val="92D050"/>
          <w:sz w:val="20"/>
          <w:szCs w:val="20"/>
          <w:u w:val="single"/>
        </w:rPr>
      </w:pPr>
    </w:p>
    <w:p w14:paraId="220DE243" w14:textId="09ADD6EC" w:rsidR="00A43A9E" w:rsidRDefault="00A43A9E" w:rsidP="00A100E3">
      <w:pPr>
        <w:rPr>
          <w:rFonts w:ascii="Arial" w:hAnsi="Arial" w:cs="Arial"/>
          <w:b/>
          <w:color w:val="92D050"/>
          <w:sz w:val="20"/>
          <w:szCs w:val="20"/>
          <w:u w:val="single"/>
        </w:rPr>
      </w:pPr>
    </w:p>
    <w:p w14:paraId="6D1AD726" w14:textId="39BCCE95" w:rsidR="00A43A9E" w:rsidRDefault="00A43A9E" w:rsidP="00A100E3">
      <w:pPr>
        <w:rPr>
          <w:rFonts w:ascii="Arial" w:hAnsi="Arial" w:cs="Arial"/>
          <w:b/>
          <w:color w:val="92D050"/>
          <w:sz w:val="20"/>
          <w:szCs w:val="20"/>
          <w:u w:val="single"/>
        </w:rPr>
      </w:pPr>
    </w:p>
    <w:p w14:paraId="1B4DF4AF" w14:textId="18B0AD27" w:rsidR="00A43A9E" w:rsidRDefault="00A43A9E" w:rsidP="00A100E3">
      <w:pPr>
        <w:rPr>
          <w:rFonts w:ascii="Arial" w:hAnsi="Arial" w:cs="Arial"/>
          <w:b/>
          <w:color w:val="92D050"/>
          <w:sz w:val="20"/>
          <w:szCs w:val="20"/>
          <w:u w:val="single"/>
        </w:rPr>
      </w:pPr>
    </w:p>
    <w:p w14:paraId="4CEF60E6" w14:textId="77777777" w:rsidR="00A43A9E" w:rsidRDefault="00A43A9E" w:rsidP="00A100E3">
      <w:pPr>
        <w:rPr>
          <w:rFonts w:ascii="Arial" w:hAnsi="Arial" w:cs="Arial"/>
          <w:b/>
          <w:color w:val="92D050"/>
          <w:sz w:val="20"/>
          <w:szCs w:val="20"/>
          <w:u w:val="single"/>
        </w:rPr>
      </w:pPr>
    </w:p>
    <w:p w14:paraId="5604AB93" w14:textId="77777777" w:rsidR="00101D3A" w:rsidRDefault="00101D3A" w:rsidP="00A100E3">
      <w:pPr>
        <w:rPr>
          <w:rFonts w:ascii="Arial" w:hAnsi="Arial" w:cs="Arial"/>
          <w:b/>
          <w:color w:val="92D050"/>
          <w:sz w:val="20"/>
          <w:szCs w:val="20"/>
          <w:u w:val="single"/>
        </w:rPr>
      </w:pPr>
    </w:p>
    <w:p w14:paraId="3797DF19" w14:textId="4B25DA62" w:rsidR="00101D3A" w:rsidRDefault="00101D3A" w:rsidP="00A100E3">
      <w:pPr>
        <w:rPr>
          <w:rFonts w:ascii="Arial" w:hAnsi="Arial" w:cs="Arial"/>
          <w:b/>
          <w:color w:val="92D050"/>
          <w:sz w:val="20"/>
          <w:szCs w:val="20"/>
          <w:u w:val="single"/>
        </w:rPr>
      </w:pPr>
    </w:p>
    <w:p w14:paraId="0637C124" w14:textId="77777777" w:rsidR="00504E95" w:rsidRDefault="00504E95" w:rsidP="00A100E3">
      <w:pPr>
        <w:rPr>
          <w:rFonts w:ascii="Arial" w:hAnsi="Arial" w:cs="Arial"/>
          <w:b/>
          <w:color w:val="92D050"/>
          <w:sz w:val="20"/>
          <w:szCs w:val="20"/>
          <w:u w:val="single"/>
        </w:rPr>
      </w:pPr>
    </w:p>
    <w:p w14:paraId="6CCDC271" w14:textId="4D6A1732" w:rsidR="00101D3A" w:rsidRDefault="00101D3A" w:rsidP="00A100E3">
      <w:pPr>
        <w:rPr>
          <w:rFonts w:ascii="Arial" w:hAnsi="Arial" w:cs="Arial"/>
          <w:b/>
          <w:color w:val="92D050"/>
          <w:sz w:val="20"/>
          <w:szCs w:val="20"/>
          <w:u w:val="single"/>
        </w:rPr>
      </w:pPr>
    </w:p>
    <w:p w14:paraId="7A08C20F" w14:textId="777BA4D8" w:rsidR="00101D3A" w:rsidRDefault="00101D3A" w:rsidP="00A100E3">
      <w:pPr>
        <w:rPr>
          <w:rFonts w:ascii="Arial" w:hAnsi="Arial" w:cs="Arial"/>
          <w:b/>
          <w:color w:val="92D050"/>
          <w:sz w:val="20"/>
          <w:szCs w:val="20"/>
          <w:u w:val="single"/>
        </w:rPr>
      </w:pPr>
    </w:p>
    <w:p w14:paraId="5D6FE7BB" w14:textId="2919D51D" w:rsidR="00F30E90" w:rsidRDefault="00F30E90" w:rsidP="00A100E3">
      <w:pPr>
        <w:rPr>
          <w:rFonts w:ascii="Arial" w:hAnsi="Arial" w:cs="Arial"/>
          <w:b/>
          <w:color w:val="92D050"/>
          <w:sz w:val="20"/>
          <w:szCs w:val="20"/>
          <w:u w:val="single"/>
        </w:rPr>
      </w:pPr>
    </w:p>
    <w:p w14:paraId="5F118DC1" w14:textId="3F78053F" w:rsidR="00F30E90" w:rsidRDefault="00F30E90" w:rsidP="00A100E3">
      <w:pPr>
        <w:rPr>
          <w:rFonts w:ascii="Arial" w:hAnsi="Arial" w:cs="Arial"/>
          <w:b/>
          <w:color w:val="92D050"/>
          <w:sz w:val="20"/>
          <w:szCs w:val="20"/>
          <w:u w:val="single"/>
        </w:rPr>
      </w:pPr>
    </w:p>
    <w:p w14:paraId="7A6E1D72" w14:textId="6D6C9D44" w:rsidR="00F30E90" w:rsidRDefault="00F30E90" w:rsidP="00A100E3">
      <w:pPr>
        <w:rPr>
          <w:rFonts w:ascii="Arial" w:hAnsi="Arial" w:cs="Arial"/>
          <w:b/>
          <w:color w:val="92D050"/>
          <w:sz w:val="20"/>
          <w:szCs w:val="20"/>
          <w:u w:val="single"/>
        </w:rPr>
      </w:pPr>
    </w:p>
    <w:p w14:paraId="7ADA2778" w14:textId="77777777" w:rsidR="00F30E90" w:rsidRDefault="00F30E90" w:rsidP="00A100E3">
      <w:pPr>
        <w:rPr>
          <w:rFonts w:ascii="Arial" w:hAnsi="Arial" w:cs="Arial"/>
          <w:b/>
          <w:color w:val="92D050"/>
          <w:sz w:val="20"/>
          <w:szCs w:val="20"/>
          <w:u w:val="single"/>
        </w:rPr>
      </w:pPr>
    </w:p>
    <w:p w14:paraId="0C9D2A70" w14:textId="77777777" w:rsidR="00101D3A" w:rsidRDefault="00101D3A" w:rsidP="00A100E3">
      <w:pPr>
        <w:rPr>
          <w:rFonts w:ascii="Arial" w:hAnsi="Arial" w:cs="Arial"/>
          <w:b/>
          <w:color w:val="92D050"/>
          <w:sz w:val="20"/>
          <w:szCs w:val="20"/>
          <w:u w:val="single"/>
        </w:rPr>
      </w:pPr>
    </w:p>
    <w:p w14:paraId="1A79845B" w14:textId="77777777" w:rsidR="00101D3A" w:rsidRDefault="00101D3A" w:rsidP="00A100E3">
      <w:pPr>
        <w:rPr>
          <w:rFonts w:ascii="Arial" w:hAnsi="Arial" w:cs="Arial"/>
          <w:b/>
          <w:color w:val="92D050"/>
          <w:sz w:val="20"/>
          <w:szCs w:val="20"/>
          <w:u w:val="single"/>
        </w:rPr>
      </w:pPr>
    </w:p>
    <w:p w14:paraId="594D5030" w14:textId="77777777" w:rsidR="00101D3A" w:rsidRDefault="00101D3A" w:rsidP="00A100E3">
      <w:pPr>
        <w:rPr>
          <w:rFonts w:ascii="Arial" w:hAnsi="Arial" w:cs="Arial"/>
          <w:b/>
          <w:color w:val="92D050"/>
          <w:sz w:val="20"/>
          <w:szCs w:val="20"/>
          <w:u w:val="single"/>
        </w:rPr>
      </w:pPr>
    </w:p>
    <w:p w14:paraId="5076F9EA" w14:textId="77777777" w:rsidR="00101D3A" w:rsidRDefault="00101D3A" w:rsidP="00A100E3">
      <w:pPr>
        <w:rPr>
          <w:rFonts w:ascii="Arial" w:hAnsi="Arial" w:cs="Arial"/>
          <w:b/>
          <w:color w:val="92D050"/>
          <w:sz w:val="20"/>
          <w:szCs w:val="20"/>
          <w:u w:val="single"/>
        </w:rPr>
      </w:pPr>
    </w:p>
    <w:p w14:paraId="5DB343B3" w14:textId="2CA95985" w:rsidR="00101D3A" w:rsidRPr="00101D3A" w:rsidRDefault="00A100E3" w:rsidP="00A100E3">
      <w:pPr>
        <w:rPr>
          <w:rFonts w:ascii="Arial" w:hAnsi="Arial" w:cs="Arial"/>
          <w:b/>
          <w:color w:val="92D050"/>
          <w:sz w:val="22"/>
          <w:szCs w:val="22"/>
          <w:u w:val="single"/>
        </w:rPr>
      </w:pPr>
      <w:r w:rsidRPr="00101D3A">
        <w:rPr>
          <w:rFonts w:ascii="Arial" w:hAnsi="Arial" w:cs="Arial"/>
          <w:b/>
          <w:color w:val="92D050"/>
          <w:u w:val="single"/>
        </w:rPr>
        <w:t xml:space="preserve">Green </w:t>
      </w:r>
    </w:p>
    <w:p w14:paraId="16D2EFB6" w14:textId="77777777" w:rsidR="00A100E3" w:rsidRPr="00101D3A" w:rsidRDefault="00A100E3" w:rsidP="00A100E3">
      <w:pPr>
        <w:rPr>
          <w:rFonts w:ascii="Arial" w:hAnsi="Arial" w:cs="Arial"/>
          <w:sz w:val="22"/>
          <w:szCs w:val="22"/>
        </w:rPr>
      </w:pPr>
      <w:r w:rsidRPr="00101D3A">
        <w:rPr>
          <w:rFonts w:ascii="Arial" w:hAnsi="Arial" w:cs="Arial"/>
          <w:sz w:val="22"/>
          <w:szCs w:val="22"/>
        </w:rPr>
        <w:t>Those activities are to be currently postponed or where feasible converted to a telephone consultation</w:t>
      </w:r>
      <w:proofErr w:type="gramStart"/>
      <w:r w:rsidRPr="00101D3A">
        <w:rPr>
          <w:rFonts w:ascii="Arial" w:hAnsi="Arial" w:cs="Arial"/>
          <w:sz w:val="22"/>
          <w:szCs w:val="22"/>
        </w:rPr>
        <w:t xml:space="preserve">.  </w:t>
      </w:r>
      <w:proofErr w:type="gramEnd"/>
      <w:r w:rsidRPr="00101D3A">
        <w:rPr>
          <w:rFonts w:ascii="Arial" w:hAnsi="Arial" w:cs="Arial"/>
          <w:sz w:val="22"/>
          <w:szCs w:val="22"/>
        </w:rPr>
        <w:t>No further routine face to face bookings will be made for these activities at this current time (see exceptions under each activity)</w:t>
      </w:r>
      <w:proofErr w:type="gramStart"/>
      <w:r w:rsidRPr="00101D3A">
        <w:rPr>
          <w:rFonts w:ascii="Arial" w:hAnsi="Arial" w:cs="Arial"/>
          <w:sz w:val="22"/>
          <w:szCs w:val="22"/>
        </w:rPr>
        <w:t xml:space="preserve">.  </w:t>
      </w:r>
      <w:proofErr w:type="gramEnd"/>
    </w:p>
    <w:p w14:paraId="3542E206" w14:textId="77777777" w:rsidR="00A100E3" w:rsidRPr="0079132E" w:rsidRDefault="00A100E3" w:rsidP="00A100E3">
      <w:pPr>
        <w:rPr>
          <w:rFonts w:ascii="Arial" w:hAnsi="Arial" w:cs="Arial"/>
          <w:sz w:val="20"/>
          <w:szCs w:val="20"/>
        </w:rPr>
      </w:pPr>
    </w:p>
    <w:tbl>
      <w:tblPr>
        <w:tblStyle w:val="TableGrid"/>
        <w:tblW w:w="13745" w:type="dxa"/>
        <w:tblLayout w:type="fixed"/>
        <w:tblLook w:val="04A0" w:firstRow="1" w:lastRow="0" w:firstColumn="1" w:lastColumn="0" w:noHBand="0" w:noVBand="1"/>
      </w:tblPr>
      <w:tblGrid>
        <w:gridCol w:w="2122"/>
        <w:gridCol w:w="8221"/>
        <w:gridCol w:w="3402"/>
      </w:tblGrid>
      <w:tr w:rsidR="00A100E3" w:rsidRPr="0079132E" w14:paraId="02DF1A54" w14:textId="77777777" w:rsidTr="00A100E3">
        <w:tc>
          <w:tcPr>
            <w:tcW w:w="2122" w:type="dxa"/>
            <w:shd w:val="clear" w:color="auto" w:fill="92D050"/>
          </w:tcPr>
          <w:p w14:paraId="61E5CFE7" w14:textId="77777777" w:rsidR="00A100E3" w:rsidRPr="0079132E" w:rsidRDefault="00A100E3" w:rsidP="00A100E3">
            <w:pPr>
              <w:jc w:val="center"/>
              <w:rPr>
                <w:rFonts w:ascii="Arial" w:hAnsi="Arial" w:cs="Arial"/>
                <w:b/>
                <w:bCs/>
              </w:rPr>
            </w:pPr>
          </w:p>
        </w:tc>
        <w:tc>
          <w:tcPr>
            <w:tcW w:w="8221" w:type="dxa"/>
          </w:tcPr>
          <w:p w14:paraId="4865B4F2" w14:textId="77777777" w:rsidR="00A100E3" w:rsidRPr="0079132E" w:rsidRDefault="00A100E3" w:rsidP="00A100E3">
            <w:pPr>
              <w:jc w:val="center"/>
              <w:rPr>
                <w:rFonts w:ascii="Arial" w:hAnsi="Arial" w:cs="Arial"/>
                <w:b/>
                <w:bCs/>
              </w:rPr>
            </w:pPr>
            <w:r w:rsidRPr="0079132E">
              <w:rPr>
                <w:rFonts w:ascii="Arial" w:hAnsi="Arial" w:cs="Arial"/>
                <w:b/>
                <w:bCs/>
              </w:rPr>
              <w:t>Options</w:t>
            </w:r>
          </w:p>
        </w:tc>
        <w:tc>
          <w:tcPr>
            <w:tcW w:w="3402" w:type="dxa"/>
          </w:tcPr>
          <w:p w14:paraId="00DB9490" w14:textId="77777777" w:rsidR="00A100E3" w:rsidRPr="0079132E" w:rsidRDefault="00A100E3" w:rsidP="00A100E3">
            <w:pPr>
              <w:jc w:val="center"/>
              <w:rPr>
                <w:rFonts w:ascii="Arial" w:hAnsi="Arial" w:cs="Arial"/>
                <w:b/>
                <w:bCs/>
              </w:rPr>
            </w:pPr>
            <w:r w:rsidRPr="0079132E">
              <w:rPr>
                <w:rFonts w:ascii="Arial" w:hAnsi="Arial" w:cs="Arial"/>
                <w:b/>
                <w:bCs/>
              </w:rPr>
              <w:t>Links</w:t>
            </w:r>
          </w:p>
        </w:tc>
      </w:tr>
      <w:tr w:rsidR="00A100E3" w:rsidRPr="0079132E" w14:paraId="30413A80" w14:textId="77777777" w:rsidTr="00A100E3">
        <w:tc>
          <w:tcPr>
            <w:tcW w:w="2122" w:type="dxa"/>
          </w:tcPr>
          <w:p w14:paraId="4401BCF7" w14:textId="77777777" w:rsidR="00A100E3" w:rsidRPr="00A43A9E" w:rsidRDefault="00A100E3" w:rsidP="00A100E3">
            <w:pPr>
              <w:rPr>
                <w:rFonts w:ascii="Arial" w:hAnsi="Arial" w:cs="Arial"/>
                <w:bCs/>
                <w:sz w:val="20"/>
                <w:szCs w:val="20"/>
              </w:rPr>
            </w:pPr>
            <w:r w:rsidRPr="00A43A9E">
              <w:rPr>
                <w:rFonts w:ascii="Arial" w:hAnsi="Arial" w:cs="Arial"/>
                <w:bCs/>
                <w:sz w:val="20"/>
                <w:szCs w:val="20"/>
              </w:rPr>
              <w:t>Ear Irrigation</w:t>
            </w:r>
          </w:p>
        </w:tc>
        <w:tc>
          <w:tcPr>
            <w:tcW w:w="8221" w:type="dxa"/>
          </w:tcPr>
          <w:p w14:paraId="11BB3AC4" w14:textId="77777777" w:rsidR="00A100E3" w:rsidRPr="00A43A9E" w:rsidRDefault="00A100E3" w:rsidP="00A100E3">
            <w:pPr>
              <w:rPr>
                <w:rFonts w:ascii="Arial" w:hAnsi="Arial" w:cs="Arial"/>
                <w:sz w:val="20"/>
                <w:szCs w:val="20"/>
              </w:rPr>
            </w:pPr>
            <w:r w:rsidRPr="00A43A9E">
              <w:rPr>
                <w:rFonts w:ascii="Arial" w:hAnsi="Arial" w:cs="Arial"/>
                <w:sz w:val="20"/>
                <w:szCs w:val="20"/>
              </w:rPr>
              <w:t>This is not a clinically urgent procedure the risks of coming into a GP surgery for this procedure outweigh the benefits</w:t>
            </w:r>
            <w:proofErr w:type="gramStart"/>
            <w:r w:rsidRPr="00A43A9E">
              <w:rPr>
                <w:rFonts w:ascii="Arial" w:hAnsi="Arial" w:cs="Arial"/>
                <w:sz w:val="20"/>
                <w:szCs w:val="20"/>
              </w:rPr>
              <w:t xml:space="preserve">.  </w:t>
            </w:r>
            <w:proofErr w:type="gramEnd"/>
            <w:r w:rsidRPr="00A43A9E">
              <w:rPr>
                <w:rFonts w:ascii="Arial" w:hAnsi="Arial" w:cs="Arial"/>
                <w:sz w:val="20"/>
                <w:szCs w:val="20"/>
              </w:rPr>
              <w:t xml:space="preserve">Patients should be encouraged to use oil for longer or consider paying for </w:t>
            </w:r>
            <w:proofErr w:type="spellStart"/>
            <w:r w:rsidRPr="00A43A9E">
              <w:rPr>
                <w:rFonts w:ascii="Arial" w:hAnsi="Arial" w:cs="Arial"/>
                <w:sz w:val="20"/>
                <w:szCs w:val="20"/>
              </w:rPr>
              <w:t>microsuction</w:t>
            </w:r>
            <w:proofErr w:type="spellEnd"/>
            <w:r w:rsidRPr="00A43A9E">
              <w:rPr>
                <w:rFonts w:ascii="Arial" w:hAnsi="Arial" w:cs="Arial"/>
                <w:sz w:val="20"/>
                <w:szCs w:val="20"/>
              </w:rPr>
              <w:t xml:space="preserve"> if available. If there are any ‘red flags’ the patient needs to be reviewed.</w:t>
            </w:r>
          </w:p>
        </w:tc>
        <w:tc>
          <w:tcPr>
            <w:tcW w:w="3402" w:type="dxa"/>
          </w:tcPr>
          <w:p w14:paraId="56CA3310" w14:textId="77777777" w:rsidR="00A100E3" w:rsidRPr="00A43A9E" w:rsidRDefault="00F30E90" w:rsidP="00A100E3">
            <w:pPr>
              <w:rPr>
                <w:rFonts w:ascii="Arial" w:hAnsi="Arial" w:cs="Arial"/>
                <w:sz w:val="20"/>
                <w:szCs w:val="20"/>
              </w:rPr>
            </w:pPr>
            <w:hyperlink r:id="rId46" w:history="1">
              <w:r w:rsidR="00A100E3" w:rsidRPr="00A43A9E">
                <w:rPr>
                  <w:rStyle w:val="Hyperlink"/>
                  <w:rFonts w:ascii="Arial" w:eastAsiaTheme="majorEastAsia" w:hAnsi="Arial" w:cs="Arial"/>
                  <w:sz w:val="20"/>
                  <w:szCs w:val="20"/>
                </w:rPr>
                <w:t>NICE</w:t>
              </w:r>
            </w:hyperlink>
            <w:r w:rsidR="00A100E3" w:rsidRPr="00A43A9E">
              <w:rPr>
                <w:rFonts w:ascii="Arial" w:hAnsi="Arial" w:cs="Arial"/>
                <w:sz w:val="20"/>
                <w:szCs w:val="20"/>
              </w:rPr>
              <w:t xml:space="preserve"> Ear irrigation evidence</w:t>
            </w:r>
          </w:p>
          <w:p w14:paraId="2615E00E" w14:textId="77777777" w:rsidR="00A100E3" w:rsidRPr="00A43A9E" w:rsidRDefault="00A100E3" w:rsidP="00A100E3">
            <w:pPr>
              <w:rPr>
                <w:rFonts w:ascii="Arial" w:hAnsi="Arial" w:cs="Arial"/>
                <w:sz w:val="20"/>
                <w:szCs w:val="20"/>
              </w:rPr>
            </w:pPr>
            <w:r w:rsidRPr="00A43A9E">
              <w:rPr>
                <w:rFonts w:ascii="Arial" w:hAnsi="Arial" w:cs="Arial"/>
                <w:sz w:val="20"/>
                <w:szCs w:val="20"/>
              </w:rPr>
              <w:t xml:space="preserve">Ear care </w:t>
            </w:r>
            <w:hyperlink r:id="rId47" w:history="1">
              <w:r w:rsidRPr="00A43A9E">
                <w:rPr>
                  <w:rStyle w:val="Hyperlink"/>
                  <w:rFonts w:ascii="Arial" w:eastAsiaTheme="majorEastAsia" w:hAnsi="Arial" w:cs="Arial"/>
                  <w:sz w:val="20"/>
                  <w:szCs w:val="20"/>
                </w:rPr>
                <w:t>guidance</w:t>
              </w:r>
            </w:hyperlink>
          </w:p>
        </w:tc>
      </w:tr>
      <w:tr w:rsidR="00A100E3" w:rsidRPr="0079132E" w14:paraId="4D6CE8EA" w14:textId="77777777" w:rsidTr="00A100E3">
        <w:tc>
          <w:tcPr>
            <w:tcW w:w="2122" w:type="dxa"/>
          </w:tcPr>
          <w:p w14:paraId="516E09EE" w14:textId="77777777" w:rsidR="00A100E3" w:rsidRPr="00A43A9E" w:rsidRDefault="00A100E3" w:rsidP="00A100E3">
            <w:pPr>
              <w:rPr>
                <w:rFonts w:ascii="Arial" w:hAnsi="Arial" w:cs="Arial"/>
                <w:bCs/>
                <w:sz w:val="20"/>
                <w:szCs w:val="20"/>
              </w:rPr>
            </w:pPr>
            <w:r w:rsidRPr="00A43A9E">
              <w:rPr>
                <w:rFonts w:ascii="Arial" w:hAnsi="Arial" w:cs="Arial"/>
                <w:bCs/>
                <w:sz w:val="20"/>
                <w:szCs w:val="20"/>
              </w:rPr>
              <w:t>Chronic reviews</w:t>
            </w:r>
          </w:p>
        </w:tc>
        <w:tc>
          <w:tcPr>
            <w:tcW w:w="8221" w:type="dxa"/>
          </w:tcPr>
          <w:p w14:paraId="057FC99B" w14:textId="77777777" w:rsidR="00A100E3" w:rsidRPr="00A43A9E" w:rsidRDefault="00A100E3" w:rsidP="00A100E3">
            <w:pPr>
              <w:rPr>
                <w:rFonts w:ascii="Arial" w:hAnsi="Arial" w:cs="Arial"/>
                <w:sz w:val="20"/>
                <w:szCs w:val="20"/>
              </w:rPr>
            </w:pPr>
            <w:r w:rsidRPr="00A43A9E">
              <w:rPr>
                <w:rFonts w:ascii="Arial" w:hAnsi="Arial" w:cs="Arial"/>
                <w:sz w:val="20"/>
                <w:szCs w:val="20"/>
              </w:rPr>
              <w:t xml:space="preserve">Most chronic disease reviews involve more vulnerable patients. </w:t>
            </w:r>
          </w:p>
          <w:p w14:paraId="1265E021" w14:textId="77777777" w:rsidR="00A100E3" w:rsidRPr="00A43A9E" w:rsidRDefault="00A100E3" w:rsidP="00A100E3">
            <w:pPr>
              <w:rPr>
                <w:rFonts w:ascii="Arial" w:hAnsi="Arial" w:cs="Arial"/>
                <w:sz w:val="20"/>
                <w:szCs w:val="20"/>
              </w:rPr>
            </w:pPr>
            <w:r w:rsidRPr="00A43A9E">
              <w:rPr>
                <w:rFonts w:ascii="Arial" w:hAnsi="Arial" w:cs="Arial"/>
                <w:sz w:val="20"/>
                <w:szCs w:val="20"/>
              </w:rPr>
              <w:t>Many of these can be undertaken over the phone or by video.</w:t>
            </w:r>
          </w:p>
          <w:p w14:paraId="69541AE4" w14:textId="40667790" w:rsidR="00A100E3" w:rsidRPr="00A43A9E" w:rsidRDefault="00A100E3" w:rsidP="00A100E3">
            <w:pPr>
              <w:rPr>
                <w:rFonts w:ascii="Arial" w:hAnsi="Arial" w:cs="Arial"/>
                <w:sz w:val="20"/>
                <w:szCs w:val="20"/>
              </w:rPr>
            </w:pPr>
            <w:r w:rsidRPr="00A43A9E">
              <w:rPr>
                <w:rFonts w:ascii="Arial" w:hAnsi="Arial" w:cs="Arial"/>
                <w:sz w:val="20"/>
                <w:szCs w:val="20"/>
              </w:rPr>
              <w:t>Where a patient has a concern or symptoms this should be triaged and then</w:t>
            </w:r>
            <w:r w:rsidR="0071190E">
              <w:rPr>
                <w:rFonts w:ascii="Arial" w:hAnsi="Arial" w:cs="Arial"/>
                <w:sz w:val="20"/>
                <w:szCs w:val="20"/>
              </w:rPr>
              <w:t xml:space="preserve"> if </w:t>
            </w:r>
            <w:proofErr w:type="gramStart"/>
            <w:r w:rsidR="0071190E">
              <w:rPr>
                <w:rFonts w:ascii="Arial" w:hAnsi="Arial" w:cs="Arial"/>
                <w:sz w:val="20"/>
                <w:szCs w:val="20"/>
              </w:rPr>
              <w:t>necessary</w:t>
            </w:r>
            <w:proofErr w:type="gramEnd"/>
            <w:r w:rsidRPr="00A43A9E">
              <w:rPr>
                <w:rFonts w:ascii="Arial" w:hAnsi="Arial" w:cs="Arial"/>
                <w:sz w:val="20"/>
                <w:szCs w:val="20"/>
              </w:rPr>
              <w:t xml:space="preserve"> assessed</w:t>
            </w:r>
            <w:r w:rsidR="0071190E">
              <w:rPr>
                <w:rFonts w:ascii="Arial" w:hAnsi="Arial" w:cs="Arial"/>
                <w:sz w:val="20"/>
                <w:szCs w:val="20"/>
              </w:rPr>
              <w:t>.</w:t>
            </w:r>
          </w:p>
        </w:tc>
        <w:tc>
          <w:tcPr>
            <w:tcW w:w="3402" w:type="dxa"/>
          </w:tcPr>
          <w:p w14:paraId="5A9892EA" w14:textId="41C2E478" w:rsidR="00A100E3" w:rsidRPr="00A43A9E" w:rsidRDefault="00A100E3" w:rsidP="00A100E3">
            <w:pPr>
              <w:rPr>
                <w:rFonts w:ascii="Arial" w:hAnsi="Arial" w:cs="Arial"/>
                <w:sz w:val="20"/>
                <w:szCs w:val="20"/>
              </w:rPr>
            </w:pPr>
            <w:r w:rsidRPr="00A43A9E">
              <w:rPr>
                <w:rFonts w:ascii="Arial" w:hAnsi="Arial" w:cs="Arial"/>
                <w:sz w:val="20"/>
                <w:szCs w:val="20"/>
              </w:rPr>
              <w:t xml:space="preserve">Primary Care </w:t>
            </w:r>
            <w:hyperlink r:id="rId48" w:history="1">
              <w:r w:rsidRPr="00A43A9E">
                <w:rPr>
                  <w:rStyle w:val="Hyperlink"/>
                  <w:rFonts w:ascii="Arial" w:eastAsiaTheme="majorEastAsia" w:hAnsi="Arial" w:cs="Arial"/>
                  <w:sz w:val="20"/>
                  <w:szCs w:val="20"/>
                </w:rPr>
                <w:t>Respiratory</w:t>
              </w:r>
            </w:hyperlink>
            <w:r w:rsidRPr="00A43A9E">
              <w:rPr>
                <w:rFonts w:ascii="Arial" w:hAnsi="Arial" w:cs="Arial"/>
                <w:sz w:val="20"/>
                <w:szCs w:val="20"/>
              </w:rPr>
              <w:t xml:space="preserve"> Society -</w:t>
            </w:r>
            <w:r w:rsidR="00DF6D5A" w:rsidRPr="00A43A9E">
              <w:rPr>
                <w:rFonts w:ascii="Arial" w:hAnsi="Arial" w:cs="Arial"/>
                <w:sz w:val="20"/>
                <w:szCs w:val="20"/>
              </w:rPr>
              <w:t xml:space="preserve"> </w:t>
            </w:r>
            <w:r w:rsidRPr="00A43A9E">
              <w:rPr>
                <w:rFonts w:ascii="Arial" w:hAnsi="Arial" w:cs="Arial"/>
                <w:sz w:val="20"/>
                <w:szCs w:val="20"/>
              </w:rPr>
              <w:t xml:space="preserve">Advice </w:t>
            </w:r>
          </w:p>
          <w:p w14:paraId="2A48FF0A" w14:textId="77777777" w:rsidR="00A100E3" w:rsidRPr="00A43A9E" w:rsidRDefault="00A100E3" w:rsidP="00A100E3">
            <w:pPr>
              <w:rPr>
                <w:rFonts w:ascii="Arial" w:hAnsi="Arial" w:cs="Arial"/>
                <w:sz w:val="20"/>
                <w:szCs w:val="20"/>
              </w:rPr>
            </w:pPr>
          </w:p>
        </w:tc>
      </w:tr>
      <w:tr w:rsidR="00A100E3" w:rsidRPr="0079132E" w14:paraId="17A65672" w14:textId="77777777" w:rsidTr="00A100E3">
        <w:tc>
          <w:tcPr>
            <w:tcW w:w="2122" w:type="dxa"/>
          </w:tcPr>
          <w:p w14:paraId="66304162" w14:textId="77777777" w:rsidR="00A100E3" w:rsidRPr="00A43A9E" w:rsidRDefault="00A100E3" w:rsidP="00A100E3">
            <w:pPr>
              <w:rPr>
                <w:rFonts w:ascii="Arial" w:hAnsi="Arial" w:cs="Arial"/>
                <w:bCs/>
                <w:sz w:val="20"/>
                <w:szCs w:val="20"/>
              </w:rPr>
            </w:pPr>
            <w:r w:rsidRPr="00A43A9E">
              <w:rPr>
                <w:rFonts w:ascii="Arial" w:hAnsi="Arial" w:cs="Arial"/>
                <w:bCs/>
                <w:sz w:val="20"/>
                <w:szCs w:val="20"/>
              </w:rPr>
              <w:t>Q risk</w:t>
            </w:r>
          </w:p>
        </w:tc>
        <w:tc>
          <w:tcPr>
            <w:tcW w:w="8221" w:type="dxa"/>
          </w:tcPr>
          <w:p w14:paraId="6449276A" w14:textId="77777777" w:rsidR="00A100E3" w:rsidRPr="00A43A9E" w:rsidRDefault="00A100E3" w:rsidP="00A100E3">
            <w:pPr>
              <w:rPr>
                <w:rFonts w:ascii="Arial" w:hAnsi="Arial" w:cs="Arial"/>
                <w:sz w:val="20"/>
                <w:szCs w:val="20"/>
              </w:rPr>
            </w:pPr>
            <w:r w:rsidRPr="00A43A9E">
              <w:rPr>
                <w:rFonts w:ascii="Arial" w:hAnsi="Arial" w:cs="Arial"/>
                <w:sz w:val="20"/>
                <w:szCs w:val="20"/>
              </w:rPr>
              <w:t>These appointments can be done on the phone rather than face to face</w:t>
            </w:r>
          </w:p>
        </w:tc>
        <w:tc>
          <w:tcPr>
            <w:tcW w:w="3402" w:type="dxa"/>
          </w:tcPr>
          <w:p w14:paraId="6579ED0A" w14:textId="77777777" w:rsidR="00A100E3" w:rsidRPr="00A43A9E" w:rsidRDefault="00F30E90" w:rsidP="00A100E3">
            <w:pPr>
              <w:rPr>
                <w:rStyle w:val="Hyperlink"/>
                <w:rFonts w:ascii="Arial" w:eastAsiaTheme="majorEastAsia" w:hAnsi="Arial" w:cs="Arial"/>
                <w:sz w:val="20"/>
                <w:szCs w:val="20"/>
              </w:rPr>
            </w:pPr>
            <w:hyperlink r:id="rId49" w:history="1">
              <w:r w:rsidR="00A100E3" w:rsidRPr="00A43A9E">
                <w:rPr>
                  <w:rStyle w:val="Hyperlink"/>
                  <w:rFonts w:ascii="Arial" w:eastAsiaTheme="majorEastAsia" w:hAnsi="Arial" w:cs="Arial"/>
                  <w:sz w:val="20"/>
                  <w:szCs w:val="20"/>
                </w:rPr>
                <w:t>CQC</w:t>
              </w:r>
            </w:hyperlink>
          </w:p>
          <w:p w14:paraId="1187892E" w14:textId="77777777" w:rsidR="00A100E3" w:rsidRPr="00A43A9E" w:rsidRDefault="00F30E90" w:rsidP="00A100E3">
            <w:pPr>
              <w:rPr>
                <w:rFonts w:ascii="Arial" w:hAnsi="Arial" w:cs="Arial"/>
                <w:sz w:val="20"/>
                <w:szCs w:val="20"/>
              </w:rPr>
            </w:pPr>
            <w:hyperlink r:id="rId50" w:history="1">
              <w:r w:rsidR="00A100E3" w:rsidRPr="00A43A9E">
                <w:rPr>
                  <w:rStyle w:val="Hyperlink"/>
                  <w:rFonts w:ascii="Arial" w:eastAsiaTheme="majorEastAsia" w:hAnsi="Arial" w:cs="Arial"/>
                  <w:sz w:val="20"/>
                  <w:szCs w:val="20"/>
                </w:rPr>
                <w:t>NICE</w:t>
              </w:r>
            </w:hyperlink>
            <w:r w:rsidR="00A100E3" w:rsidRPr="00A43A9E">
              <w:rPr>
                <w:rStyle w:val="Hyperlink"/>
                <w:rFonts w:ascii="Arial" w:eastAsiaTheme="majorEastAsia" w:hAnsi="Arial" w:cs="Arial"/>
                <w:sz w:val="20"/>
                <w:szCs w:val="20"/>
              </w:rPr>
              <w:t xml:space="preserve"> </w:t>
            </w:r>
            <w:r w:rsidR="00A100E3" w:rsidRPr="00A43A9E">
              <w:rPr>
                <w:rStyle w:val="Hyperlink"/>
                <w:rFonts w:ascii="Arial" w:eastAsiaTheme="majorEastAsia" w:hAnsi="Arial" w:cs="Arial"/>
                <w:color w:val="auto"/>
                <w:sz w:val="20"/>
                <w:szCs w:val="20"/>
              </w:rPr>
              <w:t>guidelines</w:t>
            </w:r>
          </w:p>
        </w:tc>
      </w:tr>
      <w:tr w:rsidR="00A100E3" w:rsidRPr="0079132E" w14:paraId="4818FBD3" w14:textId="77777777" w:rsidTr="00A100E3">
        <w:tc>
          <w:tcPr>
            <w:tcW w:w="2122" w:type="dxa"/>
          </w:tcPr>
          <w:p w14:paraId="634F17BF" w14:textId="77777777" w:rsidR="00A100E3" w:rsidRPr="00A43A9E" w:rsidRDefault="00A100E3" w:rsidP="00A100E3">
            <w:pPr>
              <w:rPr>
                <w:rFonts w:ascii="Arial" w:hAnsi="Arial" w:cs="Arial"/>
                <w:bCs/>
                <w:sz w:val="20"/>
                <w:szCs w:val="20"/>
              </w:rPr>
            </w:pPr>
            <w:r w:rsidRPr="00A43A9E">
              <w:rPr>
                <w:rFonts w:ascii="Arial" w:hAnsi="Arial" w:cs="Arial"/>
                <w:bCs/>
                <w:sz w:val="20"/>
                <w:szCs w:val="20"/>
              </w:rPr>
              <w:t xml:space="preserve">Medication monitoring bloods  </w:t>
            </w:r>
          </w:p>
        </w:tc>
        <w:tc>
          <w:tcPr>
            <w:tcW w:w="8221" w:type="dxa"/>
          </w:tcPr>
          <w:p w14:paraId="6C4EED66" w14:textId="77777777" w:rsidR="00A100E3" w:rsidRPr="00A43A9E" w:rsidRDefault="00A100E3" w:rsidP="00A100E3">
            <w:pPr>
              <w:rPr>
                <w:rFonts w:ascii="Arial" w:hAnsi="Arial" w:cs="Arial"/>
                <w:sz w:val="20"/>
                <w:szCs w:val="20"/>
              </w:rPr>
            </w:pPr>
            <w:r w:rsidRPr="00A43A9E">
              <w:rPr>
                <w:rFonts w:ascii="Arial" w:hAnsi="Arial" w:cs="Arial"/>
                <w:sz w:val="20"/>
                <w:szCs w:val="20"/>
              </w:rPr>
              <w:t>Annual blood test monitoring for most conditions is not essential and can be delayed</w:t>
            </w:r>
            <w:proofErr w:type="gramStart"/>
            <w:r w:rsidRPr="00A43A9E">
              <w:rPr>
                <w:rFonts w:ascii="Arial" w:hAnsi="Arial" w:cs="Arial"/>
                <w:sz w:val="20"/>
                <w:szCs w:val="20"/>
              </w:rPr>
              <w:t xml:space="preserve">.  </w:t>
            </w:r>
            <w:proofErr w:type="gramEnd"/>
            <w:r w:rsidRPr="00A43A9E">
              <w:rPr>
                <w:rFonts w:ascii="Arial" w:hAnsi="Arial" w:cs="Arial"/>
                <w:sz w:val="20"/>
                <w:szCs w:val="20"/>
              </w:rPr>
              <w:t>Except for DMARDs, blood tests will still need to be arranged and monitored</w:t>
            </w:r>
          </w:p>
        </w:tc>
        <w:tc>
          <w:tcPr>
            <w:tcW w:w="3402" w:type="dxa"/>
          </w:tcPr>
          <w:p w14:paraId="2AF65B4A" w14:textId="77777777" w:rsidR="00A100E3" w:rsidRPr="00A43A9E" w:rsidRDefault="00A100E3" w:rsidP="00A100E3">
            <w:pPr>
              <w:rPr>
                <w:rFonts w:ascii="Arial" w:hAnsi="Arial" w:cs="Arial"/>
                <w:sz w:val="20"/>
                <w:szCs w:val="20"/>
              </w:rPr>
            </w:pPr>
          </w:p>
        </w:tc>
      </w:tr>
      <w:tr w:rsidR="00A100E3" w:rsidRPr="0079132E" w14:paraId="3505928D" w14:textId="77777777" w:rsidTr="00A100E3">
        <w:tc>
          <w:tcPr>
            <w:tcW w:w="2122" w:type="dxa"/>
          </w:tcPr>
          <w:p w14:paraId="0181B49C" w14:textId="77777777" w:rsidR="00A100E3" w:rsidRPr="00A43A9E" w:rsidRDefault="00A100E3" w:rsidP="00A100E3">
            <w:pPr>
              <w:rPr>
                <w:rFonts w:ascii="Arial" w:hAnsi="Arial" w:cs="Arial"/>
                <w:bCs/>
                <w:sz w:val="20"/>
                <w:szCs w:val="20"/>
              </w:rPr>
            </w:pPr>
            <w:r w:rsidRPr="00A43A9E">
              <w:rPr>
                <w:rFonts w:ascii="Arial" w:hAnsi="Arial" w:cs="Arial"/>
                <w:bCs/>
                <w:sz w:val="20"/>
                <w:szCs w:val="20"/>
              </w:rPr>
              <w:t>Pill Check</w:t>
            </w:r>
          </w:p>
        </w:tc>
        <w:tc>
          <w:tcPr>
            <w:tcW w:w="8221" w:type="dxa"/>
          </w:tcPr>
          <w:p w14:paraId="67FA67D0" w14:textId="0F572FF3" w:rsidR="00A100E3" w:rsidRPr="00A43A9E" w:rsidRDefault="00A100E3" w:rsidP="00A100E3">
            <w:pPr>
              <w:rPr>
                <w:rFonts w:ascii="Arial" w:hAnsi="Arial" w:cs="Arial"/>
                <w:sz w:val="20"/>
                <w:szCs w:val="20"/>
              </w:rPr>
            </w:pPr>
            <w:r w:rsidRPr="00A43A9E">
              <w:rPr>
                <w:rFonts w:ascii="Arial" w:hAnsi="Arial" w:cs="Arial"/>
                <w:sz w:val="20"/>
                <w:szCs w:val="20"/>
              </w:rPr>
              <w:t>There is the potential for an increased risk of pregnancy due to patients</w:t>
            </w:r>
            <w:r w:rsidR="00154E08">
              <w:rPr>
                <w:rFonts w:ascii="Arial" w:hAnsi="Arial" w:cs="Arial"/>
                <w:sz w:val="20"/>
                <w:szCs w:val="20"/>
              </w:rPr>
              <w:t xml:space="preserve"> not</w:t>
            </w:r>
            <w:r w:rsidRPr="00A43A9E">
              <w:rPr>
                <w:rFonts w:ascii="Arial" w:hAnsi="Arial" w:cs="Arial"/>
                <w:sz w:val="20"/>
                <w:szCs w:val="20"/>
              </w:rPr>
              <w:t xml:space="preserve"> accessing services, consider providing adequate oral prescriptions. </w:t>
            </w:r>
            <w:hyperlink r:id="rId51" w:history="1">
              <w:r w:rsidRPr="00A43A9E">
                <w:rPr>
                  <w:rStyle w:val="Hyperlink"/>
                  <w:rFonts w:ascii="Arial" w:eastAsiaTheme="majorEastAsia" w:hAnsi="Arial" w:cs="Arial"/>
                  <w:sz w:val="20"/>
                  <w:szCs w:val="20"/>
                </w:rPr>
                <w:t>PCWHF</w:t>
              </w:r>
            </w:hyperlink>
            <w:r w:rsidRPr="00A43A9E">
              <w:rPr>
                <w:rFonts w:ascii="Arial" w:hAnsi="Arial" w:cs="Arial"/>
                <w:sz w:val="20"/>
                <w:szCs w:val="20"/>
              </w:rPr>
              <w:t xml:space="preserve"> provides advice on remote prescribing for contraception </w:t>
            </w:r>
            <w:r w:rsidR="0071190E" w:rsidRPr="00A43A9E">
              <w:rPr>
                <w:rFonts w:ascii="Arial" w:hAnsi="Arial" w:cs="Arial"/>
                <w:sz w:val="20"/>
                <w:szCs w:val="20"/>
              </w:rPr>
              <w:t>and</w:t>
            </w:r>
            <w:r w:rsidRPr="00A43A9E">
              <w:rPr>
                <w:rFonts w:ascii="Arial" w:hAnsi="Arial" w:cs="Arial"/>
                <w:sz w:val="20"/>
                <w:szCs w:val="20"/>
              </w:rPr>
              <w:t xml:space="preserve"> managing vaginal bleeding</w:t>
            </w:r>
          </w:p>
        </w:tc>
        <w:tc>
          <w:tcPr>
            <w:tcW w:w="3402" w:type="dxa"/>
          </w:tcPr>
          <w:p w14:paraId="0C6D77AD" w14:textId="77777777" w:rsidR="00A100E3" w:rsidRPr="00A43A9E" w:rsidRDefault="00F30E90" w:rsidP="00A100E3">
            <w:pPr>
              <w:rPr>
                <w:rFonts w:ascii="Arial" w:hAnsi="Arial" w:cs="Arial"/>
                <w:sz w:val="20"/>
                <w:szCs w:val="20"/>
              </w:rPr>
            </w:pPr>
            <w:hyperlink r:id="rId52" w:history="1">
              <w:r w:rsidR="00A100E3" w:rsidRPr="00A43A9E">
                <w:rPr>
                  <w:rStyle w:val="Hyperlink"/>
                  <w:rFonts w:ascii="Arial" w:eastAsiaTheme="majorEastAsia" w:hAnsi="Arial" w:cs="Arial"/>
                  <w:sz w:val="20"/>
                  <w:szCs w:val="20"/>
                </w:rPr>
                <w:t>FSRH</w:t>
              </w:r>
            </w:hyperlink>
            <w:r w:rsidR="00A100E3" w:rsidRPr="00A43A9E">
              <w:rPr>
                <w:rFonts w:ascii="Arial" w:hAnsi="Arial" w:cs="Arial"/>
                <w:sz w:val="20"/>
                <w:szCs w:val="20"/>
              </w:rPr>
              <w:t xml:space="preserve"> Remote prescribing for contraception </w:t>
            </w:r>
            <w:hyperlink r:id="rId53" w:history="1">
              <w:r w:rsidR="00A100E3" w:rsidRPr="00A43A9E">
                <w:rPr>
                  <w:rStyle w:val="Hyperlink"/>
                  <w:rFonts w:ascii="Arial" w:eastAsiaTheme="majorEastAsia" w:hAnsi="Arial" w:cs="Arial"/>
                  <w:sz w:val="20"/>
                  <w:szCs w:val="20"/>
                </w:rPr>
                <w:t>FSRH</w:t>
              </w:r>
            </w:hyperlink>
            <w:r w:rsidR="00A100E3" w:rsidRPr="00A43A9E">
              <w:rPr>
                <w:rFonts w:ascii="Arial" w:hAnsi="Arial" w:cs="Arial"/>
                <w:sz w:val="20"/>
                <w:szCs w:val="20"/>
              </w:rPr>
              <w:t xml:space="preserve"> advice</w:t>
            </w:r>
          </w:p>
          <w:p w14:paraId="5E94D002" w14:textId="77777777" w:rsidR="00A100E3" w:rsidRPr="00A43A9E" w:rsidRDefault="00F30E90" w:rsidP="00A100E3">
            <w:pPr>
              <w:rPr>
                <w:rFonts w:ascii="Arial" w:hAnsi="Arial" w:cs="Arial"/>
                <w:sz w:val="20"/>
                <w:szCs w:val="20"/>
              </w:rPr>
            </w:pPr>
            <w:hyperlink r:id="rId54" w:history="1">
              <w:r w:rsidR="00A100E3" w:rsidRPr="00A43A9E">
                <w:rPr>
                  <w:rStyle w:val="Hyperlink"/>
                  <w:rFonts w:ascii="Arial" w:eastAsiaTheme="majorEastAsia" w:hAnsi="Arial" w:cs="Arial"/>
                  <w:sz w:val="20"/>
                  <w:szCs w:val="20"/>
                </w:rPr>
                <w:t>Primary</w:t>
              </w:r>
            </w:hyperlink>
            <w:r w:rsidR="00A100E3" w:rsidRPr="00A43A9E">
              <w:rPr>
                <w:rFonts w:ascii="Arial" w:hAnsi="Arial" w:cs="Arial"/>
                <w:sz w:val="20"/>
                <w:szCs w:val="20"/>
              </w:rPr>
              <w:t xml:space="preserve"> Care Women’s Health Forum</w:t>
            </w:r>
          </w:p>
          <w:p w14:paraId="0DFCC45B" w14:textId="77777777" w:rsidR="00A100E3" w:rsidRPr="00A43A9E" w:rsidRDefault="00F30E90" w:rsidP="00A100E3">
            <w:pPr>
              <w:rPr>
                <w:rFonts w:ascii="Arial" w:hAnsi="Arial" w:cs="Arial"/>
                <w:sz w:val="20"/>
                <w:szCs w:val="20"/>
              </w:rPr>
            </w:pPr>
            <w:hyperlink r:id="rId55" w:history="1">
              <w:r w:rsidR="00A100E3" w:rsidRPr="00A43A9E">
                <w:rPr>
                  <w:rStyle w:val="Hyperlink"/>
                  <w:rFonts w:ascii="Arial" w:eastAsiaTheme="majorEastAsia" w:hAnsi="Arial" w:cs="Arial"/>
                  <w:sz w:val="20"/>
                  <w:szCs w:val="20"/>
                </w:rPr>
                <w:t>NHS</w:t>
              </w:r>
            </w:hyperlink>
            <w:r w:rsidR="00A100E3" w:rsidRPr="00A43A9E">
              <w:rPr>
                <w:rFonts w:ascii="Arial" w:hAnsi="Arial" w:cs="Arial"/>
                <w:sz w:val="20"/>
                <w:szCs w:val="20"/>
              </w:rPr>
              <w:t xml:space="preserve"> Sexual health services</w:t>
            </w:r>
          </w:p>
        </w:tc>
      </w:tr>
      <w:tr w:rsidR="00A100E3" w:rsidRPr="0079132E" w14:paraId="57718C07" w14:textId="77777777" w:rsidTr="00A100E3">
        <w:tc>
          <w:tcPr>
            <w:tcW w:w="2122" w:type="dxa"/>
          </w:tcPr>
          <w:p w14:paraId="31D40D9B" w14:textId="77777777" w:rsidR="00A100E3" w:rsidRPr="00A43A9E" w:rsidRDefault="00A100E3" w:rsidP="00A100E3">
            <w:pPr>
              <w:rPr>
                <w:rFonts w:ascii="Arial" w:hAnsi="Arial" w:cs="Arial"/>
                <w:bCs/>
                <w:sz w:val="20"/>
                <w:szCs w:val="20"/>
              </w:rPr>
            </w:pPr>
            <w:r w:rsidRPr="00A43A9E">
              <w:rPr>
                <w:rFonts w:ascii="Arial" w:hAnsi="Arial" w:cs="Arial"/>
                <w:bCs/>
                <w:sz w:val="20"/>
                <w:szCs w:val="20"/>
              </w:rPr>
              <w:t>Dopplers</w:t>
            </w:r>
          </w:p>
        </w:tc>
        <w:tc>
          <w:tcPr>
            <w:tcW w:w="8221" w:type="dxa"/>
          </w:tcPr>
          <w:p w14:paraId="2F1AB9BE" w14:textId="77777777" w:rsidR="00A100E3" w:rsidRPr="00A43A9E" w:rsidRDefault="00A100E3" w:rsidP="00A100E3">
            <w:pPr>
              <w:rPr>
                <w:rFonts w:ascii="Arial" w:hAnsi="Arial" w:cs="Arial"/>
                <w:sz w:val="20"/>
                <w:szCs w:val="20"/>
              </w:rPr>
            </w:pPr>
            <w:r w:rsidRPr="00A43A9E">
              <w:rPr>
                <w:rFonts w:ascii="Arial" w:hAnsi="Arial" w:cs="Arial"/>
                <w:sz w:val="20"/>
                <w:szCs w:val="20"/>
              </w:rPr>
              <w:t>These should only be undertaken unless deemed essential</w:t>
            </w:r>
          </w:p>
        </w:tc>
        <w:tc>
          <w:tcPr>
            <w:tcW w:w="3402" w:type="dxa"/>
          </w:tcPr>
          <w:p w14:paraId="2F547DF9" w14:textId="77777777" w:rsidR="00A100E3" w:rsidRPr="00A43A9E" w:rsidRDefault="00A100E3" w:rsidP="00A100E3">
            <w:pPr>
              <w:rPr>
                <w:rFonts w:ascii="Arial" w:hAnsi="Arial" w:cs="Arial"/>
                <w:sz w:val="20"/>
                <w:szCs w:val="20"/>
              </w:rPr>
            </w:pPr>
          </w:p>
        </w:tc>
      </w:tr>
      <w:tr w:rsidR="00A100E3" w:rsidRPr="0079132E" w14:paraId="62DF8906" w14:textId="77777777" w:rsidTr="00A100E3">
        <w:tc>
          <w:tcPr>
            <w:tcW w:w="2122" w:type="dxa"/>
          </w:tcPr>
          <w:p w14:paraId="3A15C8D4" w14:textId="77777777" w:rsidR="00A100E3" w:rsidRPr="00A43A9E" w:rsidRDefault="00A100E3" w:rsidP="00A100E3">
            <w:pPr>
              <w:rPr>
                <w:rFonts w:ascii="Arial" w:hAnsi="Arial" w:cs="Arial"/>
                <w:bCs/>
                <w:sz w:val="20"/>
                <w:szCs w:val="20"/>
              </w:rPr>
            </w:pPr>
            <w:r w:rsidRPr="00A43A9E">
              <w:rPr>
                <w:rFonts w:ascii="Arial" w:hAnsi="Arial" w:cs="Arial"/>
                <w:bCs/>
                <w:sz w:val="20"/>
                <w:szCs w:val="20"/>
              </w:rPr>
              <w:t>Statin blood tests</w:t>
            </w:r>
          </w:p>
        </w:tc>
        <w:tc>
          <w:tcPr>
            <w:tcW w:w="8221" w:type="dxa"/>
          </w:tcPr>
          <w:p w14:paraId="70C63026" w14:textId="77777777" w:rsidR="00A100E3" w:rsidRPr="00A43A9E" w:rsidRDefault="00A100E3" w:rsidP="00A100E3">
            <w:pPr>
              <w:rPr>
                <w:rFonts w:ascii="Arial" w:hAnsi="Arial" w:cs="Arial"/>
                <w:sz w:val="20"/>
                <w:szCs w:val="20"/>
              </w:rPr>
            </w:pPr>
            <w:r w:rsidRPr="00A43A9E">
              <w:rPr>
                <w:rFonts w:ascii="Arial" w:hAnsi="Arial" w:cs="Arial"/>
                <w:sz w:val="20"/>
                <w:szCs w:val="20"/>
              </w:rPr>
              <w:t>It is not necessary currently to bring patients in for routine cholesterol / blood tests the risks are likely to outweigh the benefits</w:t>
            </w:r>
          </w:p>
        </w:tc>
        <w:tc>
          <w:tcPr>
            <w:tcW w:w="3402" w:type="dxa"/>
          </w:tcPr>
          <w:p w14:paraId="7E32186A" w14:textId="77777777" w:rsidR="00A100E3" w:rsidRPr="00A43A9E" w:rsidRDefault="00A100E3" w:rsidP="00A100E3">
            <w:pPr>
              <w:rPr>
                <w:rFonts w:ascii="Arial" w:hAnsi="Arial" w:cs="Arial"/>
                <w:sz w:val="20"/>
                <w:szCs w:val="20"/>
              </w:rPr>
            </w:pPr>
          </w:p>
        </w:tc>
      </w:tr>
      <w:tr w:rsidR="00A100E3" w:rsidRPr="0079132E" w14:paraId="78E69C67" w14:textId="77777777" w:rsidTr="00A100E3">
        <w:tc>
          <w:tcPr>
            <w:tcW w:w="2122" w:type="dxa"/>
          </w:tcPr>
          <w:p w14:paraId="3498A863" w14:textId="77777777" w:rsidR="00A100E3" w:rsidRPr="00A43A9E" w:rsidRDefault="00A100E3" w:rsidP="00A100E3">
            <w:pPr>
              <w:rPr>
                <w:rFonts w:ascii="Arial" w:hAnsi="Arial" w:cs="Arial"/>
                <w:bCs/>
                <w:sz w:val="20"/>
                <w:szCs w:val="20"/>
              </w:rPr>
            </w:pPr>
            <w:r w:rsidRPr="00A43A9E">
              <w:rPr>
                <w:rFonts w:ascii="Arial" w:hAnsi="Arial" w:cs="Arial"/>
                <w:bCs/>
                <w:sz w:val="20"/>
                <w:szCs w:val="20"/>
              </w:rPr>
              <w:t>Spirometry</w:t>
            </w:r>
          </w:p>
        </w:tc>
        <w:tc>
          <w:tcPr>
            <w:tcW w:w="8221" w:type="dxa"/>
          </w:tcPr>
          <w:p w14:paraId="5F80A572" w14:textId="77777777" w:rsidR="00A100E3" w:rsidRPr="00A43A9E" w:rsidRDefault="00A100E3" w:rsidP="00A100E3">
            <w:pPr>
              <w:rPr>
                <w:rFonts w:ascii="Arial" w:hAnsi="Arial" w:cs="Arial"/>
                <w:sz w:val="20"/>
                <w:szCs w:val="20"/>
              </w:rPr>
            </w:pPr>
            <w:r w:rsidRPr="00A43A9E">
              <w:rPr>
                <w:rFonts w:ascii="Arial" w:hAnsi="Arial" w:cs="Arial"/>
                <w:sz w:val="20"/>
                <w:szCs w:val="20"/>
              </w:rPr>
              <w:t>Most spirometry in not essential.</w:t>
            </w:r>
          </w:p>
        </w:tc>
        <w:tc>
          <w:tcPr>
            <w:tcW w:w="3402" w:type="dxa"/>
          </w:tcPr>
          <w:p w14:paraId="6557EB31" w14:textId="77777777" w:rsidR="00A100E3" w:rsidRPr="00A43A9E" w:rsidRDefault="00F30E90" w:rsidP="00A100E3">
            <w:pPr>
              <w:rPr>
                <w:rFonts w:ascii="Arial" w:hAnsi="Arial" w:cs="Arial"/>
                <w:sz w:val="20"/>
                <w:szCs w:val="20"/>
              </w:rPr>
            </w:pPr>
            <w:hyperlink r:id="rId56" w:history="1">
              <w:r w:rsidR="00A100E3" w:rsidRPr="00A43A9E">
                <w:rPr>
                  <w:rStyle w:val="Hyperlink"/>
                  <w:rFonts w:ascii="Arial" w:eastAsiaTheme="majorEastAsia" w:hAnsi="Arial" w:cs="Arial"/>
                  <w:sz w:val="20"/>
                  <w:szCs w:val="20"/>
                </w:rPr>
                <w:t>ARTP</w:t>
              </w:r>
            </w:hyperlink>
            <w:r w:rsidR="00A100E3" w:rsidRPr="00A43A9E">
              <w:rPr>
                <w:rFonts w:ascii="Arial" w:hAnsi="Arial" w:cs="Arial"/>
                <w:sz w:val="20"/>
                <w:szCs w:val="20"/>
              </w:rPr>
              <w:t xml:space="preserve"> advice during </w:t>
            </w:r>
            <w:proofErr w:type="spellStart"/>
            <w:r w:rsidR="00A100E3" w:rsidRPr="00A43A9E">
              <w:rPr>
                <w:rFonts w:ascii="Arial" w:hAnsi="Arial" w:cs="Arial"/>
                <w:sz w:val="20"/>
                <w:szCs w:val="20"/>
              </w:rPr>
              <w:t>Covid</w:t>
            </w:r>
            <w:proofErr w:type="spellEnd"/>
            <w:r w:rsidR="00A100E3" w:rsidRPr="00A43A9E">
              <w:rPr>
                <w:rFonts w:ascii="Arial" w:hAnsi="Arial" w:cs="Arial"/>
                <w:sz w:val="20"/>
                <w:szCs w:val="20"/>
              </w:rPr>
              <w:t xml:space="preserve"> 19</w:t>
            </w:r>
          </w:p>
        </w:tc>
      </w:tr>
      <w:tr w:rsidR="00A100E3" w:rsidRPr="0079132E" w14:paraId="5E2CDF69" w14:textId="77777777" w:rsidTr="00A100E3">
        <w:tc>
          <w:tcPr>
            <w:tcW w:w="2122" w:type="dxa"/>
          </w:tcPr>
          <w:p w14:paraId="420B00F2" w14:textId="77777777" w:rsidR="00A100E3" w:rsidRPr="00A43A9E" w:rsidRDefault="00A100E3" w:rsidP="00A100E3">
            <w:pPr>
              <w:rPr>
                <w:rFonts w:ascii="Arial" w:hAnsi="Arial" w:cs="Arial"/>
                <w:bCs/>
                <w:sz w:val="20"/>
                <w:szCs w:val="20"/>
              </w:rPr>
            </w:pPr>
            <w:r w:rsidRPr="00A43A9E">
              <w:rPr>
                <w:rFonts w:ascii="Arial" w:hAnsi="Arial" w:cs="Arial"/>
                <w:bCs/>
                <w:sz w:val="20"/>
                <w:szCs w:val="20"/>
              </w:rPr>
              <w:t>Medicals</w:t>
            </w:r>
          </w:p>
        </w:tc>
        <w:tc>
          <w:tcPr>
            <w:tcW w:w="8221" w:type="dxa"/>
          </w:tcPr>
          <w:p w14:paraId="3B30228D" w14:textId="20A4E839" w:rsidR="00A100E3" w:rsidRPr="00A43A9E" w:rsidRDefault="00A100E3" w:rsidP="00A100E3">
            <w:pPr>
              <w:rPr>
                <w:rFonts w:ascii="Arial" w:hAnsi="Arial" w:cs="Arial"/>
                <w:b/>
                <w:sz w:val="20"/>
                <w:szCs w:val="20"/>
              </w:rPr>
            </w:pPr>
            <w:r w:rsidRPr="00A43A9E">
              <w:rPr>
                <w:rFonts w:ascii="Arial" w:hAnsi="Arial" w:cs="Arial"/>
                <w:sz w:val="20"/>
                <w:szCs w:val="20"/>
              </w:rPr>
              <w:t xml:space="preserve">This is non-NHS work patients are advised to search online for private providers for HGV </w:t>
            </w:r>
            <w:r w:rsidR="0071190E">
              <w:rPr>
                <w:rFonts w:ascii="Arial" w:hAnsi="Arial" w:cs="Arial"/>
                <w:sz w:val="20"/>
                <w:szCs w:val="20"/>
              </w:rPr>
              <w:t xml:space="preserve">medical </w:t>
            </w:r>
            <w:r w:rsidRPr="00A43A9E">
              <w:rPr>
                <w:rFonts w:ascii="Arial" w:hAnsi="Arial" w:cs="Arial"/>
                <w:sz w:val="20"/>
                <w:szCs w:val="20"/>
              </w:rPr>
              <w:t xml:space="preserve">etc </w:t>
            </w:r>
          </w:p>
        </w:tc>
        <w:tc>
          <w:tcPr>
            <w:tcW w:w="3402" w:type="dxa"/>
          </w:tcPr>
          <w:p w14:paraId="40AA3E82" w14:textId="77777777" w:rsidR="00A100E3" w:rsidRPr="00A43A9E" w:rsidRDefault="00A100E3" w:rsidP="00A100E3">
            <w:pPr>
              <w:rPr>
                <w:rFonts w:ascii="Arial" w:hAnsi="Arial" w:cs="Arial"/>
                <w:sz w:val="20"/>
                <w:szCs w:val="20"/>
              </w:rPr>
            </w:pPr>
            <w:r w:rsidRPr="00A43A9E">
              <w:rPr>
                <w:rFonts w:ascii="Arial" w:hAnsi="Arial" w:cs="Arial"/>
                <w:sz w:val="20"/>
                <w:szCs w:val="20"/>
              </w:rPr>
              <w:t xml:space="preserve">HGV medicals </w:t>
            </w:r>
            <w:hyperlink r:id="rId57" w:history="1">
              <w:r w:rsidRPr="00A43A9E">
                <w:rPr>
                  <w:rStyle w:val="Hyperlink"/>
                  <w:rFonts w:ascii="Arial" w:eastAsiaTheme="majorEastAsia" w:hAnsi="Arial" w:cs="Arial"/>
                  <w:sz w:val="20"/>
                  <w:szCs w:val="20"/>
                </w:rPr>
                <w:t>information</w:t>
              </w:r>
            </w:hyperlink>
            <w:r w:rsidRPr="00A43A9E">
              <w:rPr>
                <w:rFonts w:ascii="Arial" w:hAnsi="Arial" w:cs="Arial"/>
                <w:sz w:val="20"/>
                <w:szCs w:val="20"/>
              </w:rPr>
              <w:t xml:space="preserve"> for patients</w:t>
            </w:r>
          </w:p>
        </w:tc>
      </w:tr>
      <w:tr w:rsidR="00A100E3" w:rsidRPr="0079132E" w14:paraId="122AA9DA" w14:textId="77777777" w:rsidTr="00A100E3">
        <w:tc>
          <w:tcPr>
            <w:tcW w:w="2122" w:type="dxa"/>
          </w:tcPr>
          <w:p w14:paraId="7A83A558" w14:textId="77777777" w:rsidR="00A100E3" w:rsidRPr="00A43A9E" w:rsidRDefault="00A100E3" w:rsidP="00A100E3">
            <w:pPr>
              <w:rPr>
                <w:rFonts w:ascii="Arial" w:hAnsi="Arial" w:cs="Arial"/>
                <w:bCs/>
                <w:sz w:val="20"/>
                <w:szCs w:val="20"/>
              </w:rPr>
            </w:pPr>
            <w:r w:rsidRPr="00A43A9E">
              <w:rPr>
                <w:rFonts w:ascii="Arial" w:hAnsi="Arial" w:cs="Arial"/>
                <w:bCs/>
                <w:sz w:val="20"/>
                <w:szCs w:val="20"/>
              </w:rPr>
              <w:t>NHS health Checks</w:t>
            </w:r>
          </w:p>
        </w:tc>
        <w:tc>
          <w:tcPr>
            <w:tcW w:w="8221" w:type="dxa"/>
          </w:tcPr>
          <w:p w14:paraId="276B17E2" w14:textId="77777777" w:rsidR="00A100E3" w:rsidRPr="00A43A9E" w:rsidRDefault="00A100E3" w:rsidP="00A100E3">
            <w:pPr>
              <w:rPr>
                <w:rFonts w:ascii="Arial" w:hAnsi="Arial" w:cs="Arial"/>
                <w:sz w:val="20"/>
                <w:szCs w:val="20"/>
              </w:rPr>
            </w:pPr>
            <w:r w:rsidRPr="00A43A9E">
              <w:rPr>
                <w:rFonts w:ascii="Arial" w:hAnsi="Arial" w:cs="Arial"/>
                <w:sz w:val="20"/>
                <w:szCs w:val="20"/>
              </w:rPr>
              <w:t>Not necessary</w:t>
            </w:r>
          </w:p>
        </w:tc>
        <w:tc>
          <w:tcPr>
            <w:tcW w:w="3402" w:type="dxa"/>
          </w:tcPr>
          <w:p w14:paraId="527FF6C4" w14:textId="77777777" w:rsidR="00A100E3" w:rsidRPr="00A43A9E" w:rsidRDefault="00A100E3" w:rsidP="00A100E3">
            <w:pPr>
              <w:rPr>
                <w:rFonts w:ascii="Arial" w:hAnsi="Arial" w:cs="Arial"/>
                <w:sz w:val="20"/>
                <w:szCs w:val="20"/>
              </w:rPr>
            </w:pPr>
          </w:p>
        </w:tc>
      </w:tr>
      <w:tr w:rsidR="00A100E3" w:rsidRPr="0079132E" w14:paraId="0672354D" w14:textId="77777777" w:rsidTr="00A100E3">
        <w:tc>
          <w:tcPr>
            <w:tcW w:w="2122" w:type="dxa"/>
          </w:tcPr>
          <w:p w14:paraId="09C2D236" w14:textId="77777777" w:rsidR="00A100E3" w:rsidRPr="00A43A9E" w:rsidRDefault="00A100E3" w:rsidP="00A100E3">
            <w:pPr>
              <w:rPr>
                <w:rFonts w:ascii="Arial" w:hAnsi="Arial" w:cs="Arial"/>
                <w:bCs/>
                <w:sz w:val="20"/>
                <w:szCs w:val="20"/>
              </w:rPr>
            </w:pPr>
            <w:r w:rsidRPr="00A43A9E">
              <w:rPr>
                <w:rFonts w:ascii="Arial" w:hAnsi="Arial" w:cs="Arial"/>
                <w:bCs/>
                <w:sz w:val="20"/>
                <w:szCs w:val="20"/>
              </w:rPr>
              <w:t>24 hr BP</w:t>
            </w:r>
          </w:p>
        </w:tc>
        <w:tc>
          <w:tcPr>
            <w:tcW w:w="8221" w:type="dxa"/>
          </w:tcPr>
          <w:p w14:paraId="12071612" w14:textId="77777777" w:rsidR="00A100E3" w:rsidRPr="00A43A9E" w:rsidRDefault="00A100E3" w:rsidP="00A100E3">
            <w:pPr>
              <w:rPr>
                <w:rFonts w:ascii="Arial" w:hAnsi="Arial" w:cs="Arial"/>
                <w:sz w:val="20"/>
                <w:szCs w:val="20"/>
              </w:rPr>
            </w:pPr>
            <w:r w:rsidRPr="00A43A9E">
              <w:rPr>
                <w:rFonts w:ascii="Arial" w:hAnsi="Arial" w:cs="Arial"/>
                <w:sz w:val="20"/>
                <w:szCs w:val="20"/>
              </w:rPr>
              <w:t xml:space="preserve">Routine 24-hour BP recordings, or BP checks are not essential. If a patient has concerns, then they can be contacted by phone/video. </w:t>
            </w:r>
          </w:p>
        </w:tc>
        <w:tc>
          <w:tcPr>
            <w:tcW w:w="3402" w:type="dxa"/>
          </w:tcPr>
          <w:p w14:paraId="34E669B6" w14:textId="77777777" w:rsidR="00A100E3" w:rsidRPr="00A43A9E" w:rsidRDefault="00A100E3" w:rsidP="00A100E3">
            <w:pPr>
              <w:rPr>
                <w:rFonts w:ascii="Arial" w:hAnsi="Arial" w:cs="Arial"/>
                <w:sz w:val="20"/>
                <w:szCs w:val="20"/>
              </w:rPr>
            </w:pPr>
          </w:p>
        </w:tc>
      </w:tr>
      <w:tr w:rsidR="00A100E3" w:rsidRPr="0079132E" w14:paraId="052D59AD" w14:textId="77777777" w:rsidTr="00A100E3">
        <w:tc>
          <w:tcPr>
            <w:tcW w:w="2122" w:type="dxa"/>
          </w:tcPr>
          <w:p w14:paraId="667377B4" w14:textId="77777777" w:rsidR="00A100E3" w:rsidRPr="00A43A9E" w:rsidRDefault="00A100E3" w:rsidP="00A100E3">
            <w:pPr>
              <w:rPr>
                <w:rFonts w:ascii="Arial" w:hAnsi="Arial" w:cs="Arial"/>
                <w:bCs/>
                <w:sz w:val="20"/>
                <w:szCs w:val="20"/>
              </w:rPr>
            </w:pPr>
            <w:r w:rsidRPr="00A43A9E">
              <w:rPr>
                <w:rFonts w:ascii="Arial" w:hAnsi="Arial" w:cs="Arial"/>
                <w:bCs/>
                <w:sz w:val="20"/>
                <w:szCs w:val="20"/>
              </w:rPr>
              <w:t>ECGs</w:t>
            </w:r>
          </w:p>
        </w:tc>
        <w:tc>
          <w:tcPr>
            <w:tcW w:w="8221" w:type="dxa"/>
          </w:tcPr>
          <w:p w14:paraId="76C41F16" w14:textId="77777777" w:rsidR="00A100E3" w:rsidRPr="00A43A9E" w:rsidRDefault="00A100E3" w:rsidP="00A100E3">
            <w:pPr>
              <w:rPr>
                <w:rFonts w:ascii="Arial" w:hAnsi="Arial" w:cs="Arial"/>
                <w:sz w:val="20"/>
                <w:szCs w:val="20"/>
              </w:rPr>
            </w:pPr>
            <w:r w:rsidRPr="00A43A9E">
              <w:rPr>
                <w:rFonts w:ascii="Arial" w:hAnsi="Arial" w:cs="Arial"/>
                <w:sz w:val="20"/>
                <w:szCs w:val="20"/>
              </w:rPr>
              <w:t>ECGs should only be done if they are clinically indicated such as chest pain</w:t>
            </w:r>
            <w:proofErr w:type="gramStart"/>
            <w:r w:rsidRPr="00A43A9E">
              <w:rPr>
                <w:rFonts w:ascii="Arial" w:hAnsi="Arial" w:cs="Arial"/>
                <w:sz w:val="20"/>
                <w:szCs w:val="20"/>
              </w:rPr>
              <w:t xml:space="preserve">.  </w:t>
            </w:r>
            <w:proofErr w:type="gramEnd"/>
            <w:r w:rsidRPr="00A43A9E">
              <w:rPr>
                <w:rFonts w:ascii="Arial" w:hAnsi="Arial" w:cs="Arial"/>
                <w:sz w:val="20"/>
                <w:szCs w:val="20"/>
              </w:rPr>
              <w:t>Routine annual ECGs can be delayed</w:t>
            </w:r>
          </w:p>
        </w:tc>
        <w:tc>
          <w:tcPr>
            <w:tcW w:w="3402" w:type="dxa"/>
          </w:tcPr>
          <w:p w14:paraId="5CE98201" w14:textId="77777777" w:rsidR="00A100E3" w:rsidRPr="00A43A9E" w:rsidRDefault="00A100E3" w:rsidP="00A100E3">
            <w:pPr>
              <w:rPr>
                <w:rFonts w:ascii="Arial" w:hAnsi="Arial" w:cs="Arial"/>
                <w:sz w:val="20"/>
                <w:szCs w:val="20"/>
              </w:rPr>
            </w:pPr>
          </w:p>
        </w:tc>
      </w:tr>
      <w:tr w:rsidR="00A100E3" w:rsidRPr="0079132E" w14:paraId="2D0D1621" w14:textId="77777777" w:rsidTr="00DF6D5A">
        <w:trPr>
          <w:trHeight w:val="150"/>
        </w:trPr>
        <w:tc>
          <w:tcPr>
            <w:tcW w:w="2122" w:type="dxa"/>
          </w:tcPr>
          <w:p w14:paraId="37D5F83F" w14:textId="77777777" w:rsidR="00A100E3" w:rsidRPr="00A43A9E" w:rsidRDefault="00A100E3" w:rsidP="00A100E3">
            <w:pPr>
              <w:rPr>
                <w:rFonts w:ascii="Arial" w:hAnsi="Arial" w:cs="Arial"/>
                <w:bCs/>
                <w:sz w:val="20"/>
                <w:szCs w:val="20"/>
              </w:rPr>
            </w:pPr>
            <w:r w:rsidRPr="00A43A9E">
              <w:rPr>
                <w:rFonts w:ascii="Arial" w:hAnsi="Arial" w:cs="Arial"/>
                <w:bCs/>
                <w:sz w:val="20"/>
                <w:szCs w:val="20"/>
              </w:rPr>
              <w:t>Smoking</w:t>
            </w:r>
          </w:p>
        </w:tc>
        <w:tc>
          <w:tcPr>
            <w:tcW w:w="8221" w:type="dxa"/>
          </w:tcPr>
          <w:p w14:paraId="26A15DC8" w14:textId="77777777" w:rsidR="00A100E3" w:rsidRPr="00A43A9E" w:rsidRDefault="00A100E3" w:rsidP="00A100E3">
            <w:pPr>
              <w:rPr>
                <w:rFonts w:ascii="Arial" w:hAnsi="Arial" w:cs="Arial"/>
                <w:sz w:val="20"/>
                <w:szCs w:val="20"/>
              </w:rPr>
            </w:pPr>
            <w:r w:rsidRPr="00A43A9E">
              <w:rPr>
                <w:rFonts w:ascii="Arial" w:hAnsi="Arial" w:cs="Arial"/>
                <w:sz w:val="20"/>
                <w:szCs w:val="20"/>
              </w:rPr>
              <w:t>Patients are encouraged to speak to their local pharmacist</w:t>
            </w:r>
          </w:p>
        </w:tc>
        <w:tc>
          <w:tcPr>
            <w:tcW w:w="3402" w:type="dxa"/>
          </w:tcPr>
          <w:p w14:paraId="179793C8" w14:textId="77777777" w:rsidR="00A100E3" w:rsidRPr="00A43A9E" w:rsidRDefault="00F30E90" w:rsidP="00A100E3">
            <w:pPr>
              <w:rPr>
                <w:rFonts w:ascii="Arial" w:hAnsi="Arial" w:cs="Arial"/>
                <w:sz w:val="20"/>
                <w:szCs w:val="20"/>
              </w:rPr>
            </w:pPr>
            <w:hyperlink r:id="rId58" w:history="1">
              <w:r w:rsidR="00A100E3" w:rsidRPr="00A43A9E">
                <w:rPr>
                  <w:rStyle w:val="Hyperlink"/>
                  <w:rFonts w:ascii="Arial" w:eastAsiaTheme="majorEastAsia" w:hAnsi="Arial" w:cs="Arial"/>
                  <w:sz w:val="20"/>
                  <w:szCs w:val="20"/>
                </w:rPr>
                <w:t>NHS</w:t>
              </w:r>
            </w:hyperlink>
            <w:r w:rsidR="00A100E3" w:rsidRPr="00A43A9E">
              <w:rPr>
                <w:rFonts w:ascii="Arial" w:hAnsi="Arial" w:cs="Arial"/>
                <w:sz w:val="20"/>
                <w:szCs w:val="20"/>
              </w:rPr>
              <w:t xml:space="preserve"> – patient tips to stop smoking </w:t>
            </w:r>
          </w:p>
        </w:tc>
      </w:tr>
    </w:tbl>
    <w:p w14:paraId="04A7A0E0" w14:textId="77777777" w:rsidR="00A43A9E" w:rsidRPr="00A43A9E" w:rsidRDefault="00A43A9E" w:rsidP="00A43A9E"/>
    <w:p w14:paraId="4F53B360" w14:textId="06D58287" w:rsidR="00A100E3" w:rsidRPr="00101D3A" w:rsidRDefault="00A100E3" w:rsidP="00101D3A">
      <w:pPr>
        <w:pStyle w:val="Heading1"/>
      </w:pPr>
      <w:bookmarkStart w:id="8" w:name="_Toc38027427"/>
      <w:r w:rsidRPr="00101D3A">
        <w:lastRenderedPageBreak/>
        <w:t>What else can be done?</w:t>
      </w:r>
      <w:bookmarkEnd w:id="8"/>
    </w:p>
    <w:p w14:paraId="59154237" w14:textId="77777777" w:rsidR="00A100E3" w:rsidRPr="00101D3A" w:rsidRDefault="00A100E3" w:rsidP="00A100E3">
      <w:pPr>
        <w:rPr>
          <w:rFonts w:ascii="Arial" w:hAnsi="Arial" w:cs="Arial"/>
          <w:sz w:val="22"/>
          <w:szCs w:val="22"/>
        </w:rPr>
      </w:pPr>
      <w:r w:rsidRPr="00101D3A">
        <w:rPr>
          <w:rFonts w:ascii="Arial" w:hAnsi="Arial" w:cs="Arial"/>
          <w:sz w:val="22"/>
          <w:szCs w:val="22"/>
        </w:rPr>
        <w:t xml:space="preserve">Please see below for some suggestions for work which can be carried out </w:t>
      </w:r>
      <w:hyperlink r:id="rId59" w:history="1">
        <w:r w:rsidRPr="00101D3A">
          <w:rPr>
            <w:rStyle w:val="Hyperlink"/>
            <w:rFonts w:ascii="Arial" w:eastAsiaTheme="majorEastAsia" w:hAnsi="Arial" w:cs="Arial"/>
            <w:sz w:val="22"/>
            <w:szCs w:val="22"/>
          </w:rPr>
          <w:t>remotely</w:t>
        </w:r>
      </w:hyperlink>
      <w:r w:rsidRPr="00101D3A">
        <w:rPr>
          <w:rFonts w:ascii="Arial" w:hAnsi="Arial" w:cs="Arial"/>
          <w:sz w:val="22"/>
          <w:szCs w:val="22"/>
        </w:rPr>
        <w:t xml:space="preserve"> from the surgery or home.</w:t>
      </w:r>
    </w:p>
    <w:p w14:paraId="1F9A17BE" w14:textId="77777777" w:rsidR="00A100E3" w:rsidRPr="0079132E" w:rsidRDefault="00A100E3" w:rsidP="00A100E3">
      <w:pPr>
        <w:rPr>
          <w:rFonts w:ascii="Arial" w:hAnsi="Arial" w:cs="Arial"/>
          <w:sz w:val="20"/>
          <w:szCs w:val="20"/>
        </w:rPr>
      </w:pPr>
    </w:p>
    <w:tbl>
      <w:tblPr>
        <w:tblStyle w:val="TableGrid"/>
        <w:tblW w:w="13745" w:type="dxa"/>
        <w:tblLook w:val="04A0" w:firstRow="1" w:lastRow="0" w:firstColumn="1" w:lastColumn="0" w:noHBand="0" w:noVBand="1"/>
      </w:tblPr>
      <w:tblGrid>
        <w:gridCol w:w="1818"/>
        <w:gridCol w:w="5179"/>
        <w:gridCol w:w="6748"/>
      </w:tblGrid>
      <w:tr w:rsidR="00A100E3" w:rsidRPr="00F45720" w14:paraId="492ACF4B" w14:textId="77777777" w:rsidTr="00A100E3">
        <w:tc>
          <w:tcPr>
            <w:tcW w:w="1818" w:type="dxa"/>
          </w:tcPr>
          <w:p w14:paraId="758D8CBE" w14:textId="77777777" w:rsidR="00A100E3" w:rsidRPr="00F45720" w:rsidRDefault="00A100E3" w:rsidP="00A100E3">
            <w:pPr>
              <w:jc w:val="center"/>
              <w:rPr>
                <w:rFonts w:ascii="Arial" w:hAnsi="Arial" w:cs="Arial"/>
                <w:b/>
                <w:bCs/>
              </w:rPr>
            </w:pPr>
            <w:r>
              <w:rPr>
                <w:rFonts w:ascii="Arial" w:hAnsi="Arial" w:cs="Arial"/>
                <w:b/>
                <w:bCs/>
              </w:rPr>
              <w:t>Topics</w:t>
            </w:r>
          </w:p>
        </w:tc>
        <w:tc>
          <w:tcPr>
            <w:tcW w:w="5179" w:type="dxa"/>
          </w:tcPr>
          <w:p w14:paraId="525D421E" w14:textId="77777777" w:rsidR="00A100E3" w:rsidRPr="00F45720" w:rsidRDefault="00A100E3" w:rsidP="00A100E3">
            <w:pPr>
              <w:jc w:val="center"/>
              <w:rPr>
                <w:rFonts w:ascii="Arial" w:hAnsi="Arial" w:cs="Arial"/>
                <w:b/>
                <w:bCs/>
              </w:rPr>
            </w:pPr>
            <w:r>
              <w:rPr>
                <w:rFonts w:ascii="Arial" w:hAnsi="Arial" w:cs="Arial"/>
                <w:b/>
                <w:bCs/>
              </w:rPr>
              <w:t>General information</w:t>
            </w:r>
          </w:p>
        </w:tc>
        <w:tc>
          <w:tcPr>
            <w:tcW w:w="6748" w:type="dxa"/>
          </w:tcPr>
          <w:p w14:paraId="5EBE64B8" w14:textId="77777777" w:rsidR="00A100E3" w:rsidRPr="00F45720" w:rsidRDefault="00A100E3" w:rsidP="00A100E3">
            <w:pPr>
              <w:jc w:val="center"/>
              <w:rPr>
                <w:rFonts w:ascii="Arial" w:hAnsi="Arial" w:cs="Arial"/>
                <w:b/>
                <w:bCs/>
              </w:rPr>
            </w:pPr>
            <w:r w:rsidRPr="00F45720">
              <w:rPr>
                <w:rFonts w:ascii="Arial" w:hAnsi="Arial" w:cs="Arial"/>
                <w:b/>
                <w:bCs/>
              </w:rPr>
              <w:t>Links</w:t>
            </w:r>
          </w:p>
        </w:tc>
      </w:tr>
      <w:tr w:rsidR="00A100E3" w:rsidRPr="00101D3A" w14:paraId="428FE5AF" w14:textId="77777777" w:rsidTr="00A100E3">
        <w:tc>
          <w:tcPr>
            <w:tcW w:w="1818" w:type="dxa"/>
          </w:tcPr>
          <w:p w14:paraId="2B0CBBC8" w14:textId="77777777" w:rsidR="00A100E3" w:rsidRPr="00A43A9E" w:rsidRDefault="00A100E3" w:rsidP="00A100E3">
            <w:pPr>
              <w:rPr>
                <w:rFonts w:ascii="Arial" w:hAnsi="Arial" w:cs="Arial"/>
                <w:color w:val="333333"/>
                <w:sz w:val="20"/>
                <w:szCs w:val="20"/>
              </w:rPr>
            </w:pPr>
            <w:r w:rsidRPr="00A43A9E">
              <w:rPr>
                <w:rFonts w:ascii="Arial" w:hAnsi="Arial" w:cs="Arial"/>
                <w:color w:val="333333"/>
                <w:sz w:val="20"/>
                <w:szCs w:val="20"/>
              </w:rPr>
              <w:t>Online &amp; remote consultations</w:t>
            </w:r>
          </w:p>
          <w:p w14:paraId="228CA3D4" w14:textId="77777777" w:rsidR="00A100E3" w:rsidRPr="00A43A9E" w:rsidRDefault="00A100E3" w:rsidP="00A100E3">
            <w:pPr>
              <w:rPr>
                <w:rFonts w:ascii="Arial" w:hAnsi="Arial" w:cs="Arial"/>
                <w:sz w:val="20"/>
                <w:szCs w:val="20"/>
              </w:rPr>
            </w:pPr>
          </w:p>
        </w:tc>
        <w:tc>
          <w:tcPr>
            <w:tcW w:w="5179" w:type="dxa"/>
          </w:tcPr>
          <w:p w14:paraId="0875C107" w14:textId="77777777" w:rsidR="00A100E3" w:rsidRPr="00A43A9E" w:rsidRDefault="00A100E3" w:rsidP="00A100E3">
            <w:pPr>
              <w:rPr>
                <w:rFonts w:ascii="Arial" w:hAnsi="Arial" w:cs="Arial"/>
                <w:sz w:val="20"/>
                <w:szCs w:val="20"/>
              </w:rPr>
            </w:pPr>
            <w:r w:rsidRPr="00A43A9E">
              <w:rPr>
                <w:rFonts w:ascii="Arial" w:hAnsi="Arial" w:cs="Arial"/>
                <w:sz w:val="20"/>
                <w:szCs w:val="20"/>
              </w:rPr>
              <w:t xml:space="preserve">This approach is a relatively new development for many since </w:t>
            </w:r>
            <w:proofErr w:type="spellStart"/>
            <w:r w:rsidRPr="00A43A9E">
              <w:rPr>
                <w:rFonts w:ascii="Arial" w:hAnsi="Arial" w:cs="Arial"/>
                <w:sz w:val="20"/>
                <w:szCs w:val="20"/>
              </w:rPr>
              <w:t>Covid</w:t>
            </w:r>
            <w:proofErr w:type="spellEnd"/>
            <w:r w:rsidRPr="00A43A9E">
              <w:rPr>
                <w:rFonts w:ascii="Arial" w:hAnsi="Arial" w:cs="Arial"/>
                <w:sz w:val="20"/>
                <w:szCs w:val="20"/>
              </w:rPr>
              <w:t xml:space="preserve"> 19 but is likely to continue in the future.</w:t>
            </w:r>
          </w:p>
        </w:tc>
        <w:tc>
          <w:tcPr>
            <w:tcW w:w="6748" w:type="dxa"/>
          </w:tcPr>
          <w:p w14:paraId="287AE82F" w14:textId="4C4656DB" w:rsidR="00A100E3" w:rsidRPr="002A6474" w:rsidRDefault="002A6474" w:rsidP="00A100E3">
            <w:pPr>
              <w:rPr>
                <w:rStyle w:val="Hyperlink"/>
                <w:rFonts w:ascii="Arial" w:eastAsiaTheme="majorEastAsia" w:hAnsi="Arial" w:cs="Arial"/>
                <w:sz w:val="20"/>
                <w:szCs w:val="20"/>
              </w:rPr>
            </w:pPr>
            <w:r>
              <w:rPr>
                <w:rFonts w:ascii="Arial" w:eastAsiaTheme="majorEastAsia" w:hAnsi="Arial" w:cs="Arial"/>
                <w:sz w:val="20"/>
                <w:szCs w:val="20"/>
              </w:rPr>
              <w:fldChar w:fldCharType="begin"/>
            </w:r>
            <w:r>
              <w:rPr>
                <w:rFonts w:ascii="Arial" w:eastAsiaTheme="majorEastAsia" w:hAnsi="Arial" w:cs="Arial"/>
                <w:sz w:val="20"/>
                <w:szCs w:val="20"/>
              </w:rPr>
              <w:instrText xml:space="preserve"> HYPERLINK "https://elearning.rcgp.org.uk/mod/page/view.php?id=10551" \l "RCGP" </w:instrText>
            </w:r>
            <w:r>
              <w:rPr>
                <w:rFonts w:ascii="Arial" w:eastAsiaTheme="majorEastAsia" w:hAnsi="Arial" w:cs="Arial"/>
                <w:sz w:val="20"/>
                <w:szCs w:val="20"/>
              </w:rPr>
              <w:fldChar w:fldCharType="separate"/>
            </w:r>
            <w:r w:rsidR="00A100E3" w:rsidRPr="002A6474">
              <w:rPr>
                <w:rStyle w:val="Hyperlink"/>
                <w:rFonts w:ascii="Arial" w:eastAsiaTheme="majorEastAsia" w:hAnsi="Arial" w:cs="Arial"/>
                <w:sz w:val="20"/>
                <w:szCs w:val="20"/>
              </w:rPr>
              <w:t>RCGP</w:t>
            </w:r>
            <w:r w:rsidR="00276B82" w:rsidRPr="0006691B">
              <w:rPr>
                <w:rStyle w:val="Hyperlink"/>
                <w:rFonts w:ascii="Arial" w:eastAsiaTheme="majorEastAsia" w:hAnsi="Arial" w:cs="Arial"/>
                <w:color w:val="auto"/>
                <w:sz w:val="20"/>
                <w:szCs w:val="20"/>
                <w:u w:val="none"/>
              </w:rPr>
              <w:t>- Remote consultation and triaging</w:t>
            </w:r>
          </w:p>
          <w:p w14:paraId="2789668D" w14:textId="49A565E5" w:rsidR="00276B82" w:rsidRPr="00A43A9E" w:rsidRDefault="002A6474" w:rsidP="00A100E3">
            <w:pPr>
              <w:rPr>
                <w:rFonts w:ascii="Arial" w:hAnsi="Arial" w:cs="Arial"/>
                <w:sz w:val="20"/>
                <w:szCs w:val="20"/>
              </w:rPr>
            </w:pPr>
            <w:r>
              <w:rPr>
                <w:rFonts w:ascii="Arial" w:eastAsiaTheme="majorEastAsia" w:hAnsi="Arial" w:cs="Arial"/>
                <w:sz w:val="20"/>
                <w:szCs w:val="20"/>
              </w:rPr>
              <w:fldChar w:fldCharType="end"/>
            </w:r>
            <w:hyperlink r:id="rId60" w:history="1">
              <w:r w:rsidR="00276B82" w:rsidRPr="0006691B">
                <w:rPr>
                  <w:rStyle w:val="Hyperlink"/>
                  <w:rFonts w:ascii="Arial" w:hAnsi="Arial" w:cs="Arial"/>
                  <w:sz w:val="20"/>
                  <w:szCs w:val="20"/>
                </w:rPr>
                <w:t xml:space="preserve">RCN </w:t>
              </w:r>
              <w:r w:rsidR="00673F7A" w:rsidRPr="0006691B">
                <w:rPr>
                  <w:rStyle w:val="Hyperlink"/>
                  <w:rFonts w:ascii="Arial" w:hAnsi="Arial" w:cs="Arial"/>
                  <w:color w:val="auto"/>
                  <w:sz w:val="20"/>
                  <w:szCs w:val="20"/>
                  <w:u w:val="none"/>
                </w:rPr>
                <w:t>–</w:t>
              </w:r>
              <w:r w:rsidR="00276B82" w:rsidRPr="0006691B">
                <w:rPr>
                  <w:rStyle w:val="Hyperlink"/>
                  <w:rFonts w:ascii="Arial" w:hAnsi="Arial" w:cs="Arial"/>
                  <w:color w:val="auto"/>
                  <w:sz w:val="20"/>
                  <w:szCs w:val="20"/>
                  <w:u w:val="none"/>
                </w:rPr>
                <w:t xml:space="preserve"> </w:t>
              </w:r>
              <w:r w:rsidR="00673F7A" w:rsidRPr="0006691B">
                <w:rPr>
                  <w:rStyle w:val="Hyperlink"/>
                  <w:rFonts w:ascii="Arial" w:hAnsi="Arial" w:cs="Arial"/>
                  <w:color w:val="auto"/>
                  <w:sz w:val="20"/>
                  <w:szCs w:val="20"/>
                  <w:u w:val="none"/>
                </w:rPr>
                <w:t xml:space="preserve">Having courageous conversations by telephone or video during </w:t>
              </w:r>
              <w:r w:rsidRPr="0006691B">
                <w:rPr>
                  <w:rStyle w:val="Hyperlink"/>
                  <w:rFonts w:ascii="Arial" w:hAnsi="Arial" w:cs="Arial"/>
                  <w:color w:val="auto"/>
                  <w:sz w:val="20"/>
                  <w:szCs w:val="20"/>
                  <w:u w:val="none"/>
                </w:rPr>
                <w:t>the Covid-19 pandemic</w:t>
              </w:r>
            </w:hyperlink>
          </w:p>
          <w:p w14:paraId="0E2A2739" w14:textId="77777777" w:rsidR="00A100E3" w:rsidRPr="00A43A9E" w:rsidRDefault="00A100E3" w:rsidP="00A100E3">
            <w:pPr>
              <w:pStyle w:val="NormalWeb"/>
              <w:spacing w:before="0" w:beforeAutospacing="0" w:after="0"/>
              <w:textAlignment w:val="baseline"/>
              <w:rPr>
                <w:rFonts w:ascii="Arial" w:hAnsi="Arial" w:cs="Arial"/>
                <w:bCs/>
                <w:sz w:val="20"/>
                <w:szCs w:val="20"/>
              </w:rPr>
            </w:pPr>
            <w:r w:rsidRPr="00A43A9E">
              <w:rPr>
                <w:rFonts w:ascii="Arial" w:hAnsi="Arial" w:cs="Arial"/>
                <w:bCs/>
                <w:sz w:val="20"/>
                <w:szCs w:val="20"/>
              </w:rPr>
              <w:t xml:space="preserve">NHS </w:t>
            </w:r>
            <w:hyperlink r:id="rId61" w:history="1">
              <w:r w:rsidRPr="00A43A9E">
                <w:rPr>
                  <w:rStyle w:val="Hyperlink"/>
                  <w:rFonts w:ascii="Arial" w:eastAsiaTheme="majorEastAsia" w:hAnsi="Arial" w:cs="Arial"/>
                  <w:sz w:val="20"/>
                  <w:szCs w:val="20"/>
                </w:rPr>
                <w:t>Digital</w:t>
              </w:r>
            </w:hyperlink>
          </w:p>
          <w:p w14:paraId="022F6883" w14:textId="77777777" w:rsidR="00A100E3" w:rsidRPr="00A43A9E" w:rsidRDefault="00A100E3" w:rsidP="00A100E3">
            <w:pPr>
              <w:pStyle w:val="NormalWeb"/>
              <w:spacing w:before="0" w:beforeAutospacing="0" w:after="0"/>
              <w:textAlignment w:val="baseline"/>
              <w:rPr>
                <w:rFonts w:ascii="Arial" w:hAnsi="Arial" w:cs="Arial"/>
                <w:bCs/>
                <w:sz w:val="20"/>
                <w:szCs w:val="20"/>
              </w:rPr>
            </w:pPr>
            <w:r w:rsidRPr="00A43A9E">
              <w:rPr>
                <w:rFonts w:ascii="Arial" w:hAnsi="Arial" w:cs="Arial"/>
                <w:bCs/>
                <w:sz w:val="20"/>
                <w:szCs w:val="20"/>
              </w:rPr>
              <w:t xml:space="preserve">Wessex LMCs </w:t>
            </w:r>
            <w:hyperlink r:id="rId62" w:history="1">
              <w:r w:rsidRPr="00A43A9E">
                <w:rPr>
                  <w:rStyle w:val="Hyperlink"/>
                  <w:rFonts w:ascii="Arial" w:eastAsiaTheme="majorEastAsia" w:hAnsi="Arial" w:cs="Arial"/>
                  <w:sz w:val="20"/>
                  <w:szCs w:val="20"/>
                </w:rPr>
                <w:t>links</w:t>
              </w:r>
            </w:hyperlink>
          </w:p>
          <w:p w14:paraId="6FC922E8" w14:textId="77777777" w:rsidR="00A100E3" w:rsidRPr="00A43A9E" w:rsidRDefault="00F30E90" w:rsidP="00A100E3">
            <w:pPr>
              <w:pStyle w:val="NormalWeb"/>
              <w:spacing w:before="0" w:beforeAutospacing="0" w:after="0"/>
              <w:textAlignment w:val="baseline"/>
              <w:rPr>
                <w:rFonts w:ascii="Arial" w:hAnsi="Arial" w:cs="Arial"/>
                <w:sz w:val="20"/>
                <w:szCs w:val="20"/>
              </w:rPr>
            </w:pPr>
            <w:hyperlink r:id="rId63" w:history="1">
              <w:r w:rsidR="00A100E3" w:rsidRPr="00A43A9E">
                <w:rPr>
                  <w:rStyle w:val="Hyperlink"/>
                  <w:rFonts w:ascii="Arial" w:eastAsiaTheme="majorEastAsia" w:hAnsi="Arial" w:cs="Arial"/>
                  <w:sz w:val="20"/>
                  <w:szCs w:val="20"/>
                </w:rPr>
                <w:t>NHS</w:t>
              </w:r>
            </w:hyperlink>
            <w:r w:rsidR="00A100E3" w:rsidRPr="00A43A9E">
              <w:rPr>
                <w:rFonts w:ascii="Arial" w:hAnsi="Arial" w:cs="Arial"/>
                <w:bCs/>
                <w:sz w:val="20"/>
                <w:szCs w:val="20"/>
              </w:rPr>
              <w:t xml:space="preserve"> </w:t>
            </w:r>
            <w:r w:rsidR="00A100E3" w:rsidRPr="00A43A9E">
              <w:rPr>
                <w:rFonts w:ascii="Arial" w:hAnsi="Arial" w:cs="Arial"/>
                <w:sz w:val="20"/>
                <w:szCs w:val="20"/>
              </w:rPr>
              <w:t>Securing Excellence in Primary Care (GP) Digital Services</w:t>
            </w:r>
          </w:p>
          <w:p w14:paraId="124D1CC4" w14:textId="77777777" w:rsidR="00A100E3" w:rsidRPr="00A43A9E" w:rsidRDefault="00A100E3" w:rsidP="00A100E3">
            <w:pPr>
              <w:rPr>
                <w:rFonts w:ascii="Arial" w:hAnsi="Arial" w:cs="Arial"/>
                <w:sz w:val="20"/>
                <w:szCs w:val="20"/>
              </w:rPr>
            </w:pPr>
            <w:r w:rsidRPr="00A43A9E">
              <w:rPr>
                <w:rFonts w:ascii="Arial" w:hAnsi="Arial" w:cs="Arial"/>
                <w:sz w:val="20"/>
                <w:szCs w:val="20"/>
              </w:rPr>
              <w:t xml:space="preserve">Digital training - </w:t>
            </w:r>
            <w:hyperlink r:id="rId64" w:history="1">
              <w:r w:rsidRPr="00A43A9E">
                <w:rPr>
                  <w:rStyle w:val="Hyperlink"/>
                  <w:rFonts w:ascii="Arial" w:eastAsiaTheme="majorEastAsia" w:hAnsi="Arial" w:cs="Arial"/>
                  <w:sz w:val="20"/>
                  <w:szCs w:val="20"/>
                </w:rPr>
                <w:t>NHS</w:t>
              </w:r>
            </w:hyperlink>
          </w:p>
          <w:p w14:paraId="335546C6" w14:textId="77777777" w:rsidR="00A100E3" w:rsidRPr="00A43A9E" w:rsidRDefault="00A100E3" w:rsidP="00A100E3">
            <w:pPr>
              <w:rPr>
                <w:rFonts w:ascii="Arial" w:hAnsi="Arial" w:cs="Arial"/>
                <w:sz w:val="20"/>
                <w:szCs w:val="20"/>
              </w:rPr>
            </w:pPr>
            <w:r w:rsidRPr="00A43A9E">
              <w:rPr>
                <w:rFonts w:ascii="Arial" w:hAnsi="Arial" w:cs="Arial"/>
                <w:sz w:val="20"/>
                <w:szCs w:val="20"/>
              </w:rPr>
              <w:t xml:space="preserve">NHS Digital </w:t>
            </w:r>
            <w:hyperlink r:id="rId65" w:history="1">
              <w:r w:rsidRPr="00A43A9E">
                <w:rPr>
                  <w:rStyle w:val="Hyperlink"/>
                  <w:rFonts w:ascii="Arial" w:eastAsiaTheme="majorEastAsia" w:hAnsi="Arial" w:cs="Arial"/>
                  <w:sz w:val="20"/>
                  <w:szCs w:val="20"/>
                </w:rPr>
                <w:t>Training</w:t>
              </w:r>
            </w:hyperlink>
            <w:r w:rsidRPr="00A43A9E">
              <w:rPr>
                <w:rFonts w:ascii="Arial" w:hAnsi="Arial" w:cs="Arial"/>
                <w:sz w:val="20"/>
                <w:szCs w:val="20"/>
              </w:rPr>
              <w:t xml:space="preserve"> Resources</w:t>
            </w:r>
          </w:p>
          <w:p w14:paraId="6988DCEA" w14:textId="77777777" w:rsidR="00A100E3" w:rsidRPr="00A43A9E" w:rsidRDefault="00F30E90" w:rsidP="00A100E3">
            <w:pPr>
              <w:pStyle w:val="NormalWeb"/>
              <w:spacing w:before="0" w:beforeAutospacing="0" w:after="0"/>
              <w:textAlignment w:val="baseline"/>
              <w:rPr>
                <w:rFonts w:ascii="Arial" w:hAnsi="Arial" w:cs="Arial"/>
                <w:sz w:val="20"/>
                <w:szCs w:val="20"/>
              </w:rPr>
            </w:pPr>
            <w:hyperlink r:id="rId66" w:history="1">
              <w:r w:rsidR="00A100E3" w:rsidRPr="00A43A9E">
                <w:rPr>
                  <w:rStyle w:val="Hyperlink"/>
                  <w:rFonts w:ascii="Arial" w:eastAsiaTheme="majorEastAsia" w:hAnsi="Arial" w:cs="Arial"/>
                  <w:sz w:val="20"/>
                  <w:szCs w:val="20"/>
                </w:rPr>
                <w:t>Video</w:t>
              </w:r>
            </w:hyperlink>
            <w:r w:rsidR="00A100E3" w:rsidRPr="00A43A9E">
              <w:rPr>
                <w:rFonts w:ascii="Arial" w:hAnsi="Arial" w:cs="Arial"/>
                <w:sz w:val="20"/>
                <w:szCs w:val="20"/>
              </w:rPr>
              <w:t xml:space="preserve"> consultations – University of Oxford Information for GPs</w:t>
            </w:r>
          </w:p>
        </w:tc>
      </w:tr>
      <w:tr w:rsidR="00A100E3" w:rsidRPr="00101D3A" w14:paraId="1113D913" w14:textId="77777777" w:rsidTr="00A100E3">
        <w:tc>
          <w:tcPr>
            <w:tcW w:w="1818" w:type="dxa"/>
          </w:tcPr>
          <w:p w14:paraId="256B3AE6" w14:textId="77777777" w:rsidR="00A100E3" w:rsidRPr="00A43A9E" w:rsidRDefault="00A100E3" w:rsidP="00A100E3">
            <w:pPr>
              <w:rPr>
                <w:rFonts w:ascii="Arial" w:hAnsi="Arial" w:cs="Arial"/>
                <w:sz w:val="20"/>
                <w:szCs w:val="20"/>
              </w:rPr>
            </w:pPr>
            <w:r w:rsidRPr="00A43A9E">
              <w:rPr>
                <w:rFonts w:ascii="Arial" w:hAnsi="Arial" w:cs="Arial"/>
                <w:sz w:val="20"/>
                <w:szCs w:val="20"/>
              </w:rPr>
              <w:t>Wellbeing</w:t>
            </w:r>
          </w:p>
        </w:tc>
        <w:tc>
          <w:tcPr>
            <w:tcW w:w="5179" w:type="dxa"/>
            <w:shd w:val="clear" w:color="auto" w:fill="auto"/>
          </w:tcPr>
          <w:p w14:paraId="1DBF589B" w14:textId="77777777" w:rsidR="00A100E3" w:rsidRPr="00A43A9E" w:rsidRDefault="00A100E3" w:rsidP="00A100E3">
            <w:pPr>
              <w:rPr>
                <w:rFonts w:ascii="Arial" w:hAnsi="Arial" w:cs="Arial"/>
                <w:sz w:val="20"/>
                <w:szCs w:val="20"/>
              </w:rPr>
            </w:pPr>
            <w:proofErr w:type="spellStart"/>
            <w:r w:rsidRPr="00A43A9E">
              <w:rPr>
                <w:rFonts w:ascii="Arial" w:hAnsi="Arial" w:cs="Arial"/>
                <w:sz w:val="20"/>
                <w:szCs w:val="20"/>
              </w:rPr>
              <w:t>Covid</w:t>
            </w:r>
            <w:proofErr w:type="spellEnd"/>
            <w:r w:rsidRPr="00A43A9E">
              <w:rPr>
                <w:rFonts w:ascii="Arial" w:hAnsi="Arial" w:cs="Arial"/>
                <w:sz w:val="20"/>
                <w:szCs w:val="20"/>
              </w:rPr>
              <w:t xml:space="preserve"> 19 will have an impact on staff in many ways – possibly through direct experience of the illness, bereavement or through the different/increased pressures of working during and after a pandemic. </w:t>
            </w:r>
          </w:p>
          <w:p w14:paraId="50B6FDFC" w14:textId="77777777" w:rsidR="00A100E3" w:rsidRPr="00A43A9E" w:rsidRDefault="00A100E3" w:rsidP="00A100E3">
            <w:pPr>
              <w:rPr>
                <w:rFonts w:ascii="Arial" w:hAnsi="Arial" w:cs="Arial"/>
                <w:sz w:val="20"/>
                <w:szCs w:val="20"/>
              </w:rPr>
            </w:pPr>
          </w:p>
          <w:p w14:paraId="173A97EC" w14:textId="77777777" w:rsidR="00A100E3" w:rsidRPr="00A43A9E" w:rsidRDefault="00A100E3" w:rsidP="00A100E3">
            <w:pPr>
              <w:rPr>
                <w:rFonts w:ascii="Arial" w:hAnsi="Arial" w:cs="Arial"/>
                <w:sz w:val="20"/>
                <w:szCs w:val="20"/>
              </w:rPr>
            </w:pPr>
            <w:r w:rsidRPr="00A43A9E">
              <w:rPr>
                <w:rFonts w:ascii="Arial" w:hAnsi="Arial" w:cs="Arial"/>
                <w:sz w:val="20"/>
                <w:szCs w:val="20"/>
              </w:rPr>
              <w:t>Practices should consider identifying someone within the organisation who can signpost colleagues to organisations that can provide support. Some organisation may have access to a Mental Health 1</w:t>
            </w:r>
            <w:r w:rsidRPr="00A43A9E">
              <w:rPr>
                <w:rFonts w:ascii="Arial" w:hAnsi="Arial" w:cs="Arial"/>
                <w:sz w:val="20"/>
                <w:szCs w:val="20"/>
                <w:vertAlign w:val="superscript"/>
              </w:rPr>
              <w:t>st</w:t>
            </w:r>
            <w:r w:rsidRPr="00A43A9E">
              <w:rPr>
                <w:rFonts w:ascii="Arial" w:hAnsi="Arial" w:cs="Arial"/>
                <w:sz w:val="20"/>
                <w:szCs w:val="20"/>
              </w:rPr>
              <w:t xml:space="preserve"> </w:t>
            </w:r>
            <w:hyperlink r:id="rId67" w:history="1">
              <w:r w:rsidRPr="00A43A9E">
                <w:rPr>
                  <w:rStyle w:val="Hyperlink"/>
                  <w:rFonts w:ascii="Arial" w:eastAsiaTheme="majorEastAsia" w:hAnsi="Arial" w:cs="Arial"/>
                  <w:sz w:val="20"/>
                  <w:szCs w:val="20"/>
                </w:rPr>
                <w:t>Aider</w:t>
              </w:r>
            </w:hyperlink>
            <w:r w:rsidRPr="00A43A9E">
              <w:rPr>
                <w:rFonts w:ascii="Arial" w:hAnsi="Arial" w:cs="Arial"/>
                <w:sz w:val="20"/>
                <w:szCs w:val="20"/>
              </w:rPr>
              <w:t xml:space="preserve">. </w:t>
            </w:r>
          </w:p>
          <w:p w14:paraId="3DE2F760" w14:textId="77777777" w:rsidR="00A100E3" w:rsidRPr="00A43A9E" w:rsidRDefault="00A100E3" w:rsidP="00A100E3">
            <w:pPr>
              <w:rPr>
                <w:rFonts w:ascii="Arial" w:hAnsi="Arial" w:cs="Arial"/>
                <w:sz w:val="20"/>
                <w:szCs w:val="20"/>
              </w:rPr>
            </w:pPr>
          </w:p>
          <w:p w14:paraId="4738F205" w14:textId="77777777" w:rsidR="00A100E3" w:rsidRPr="00A43A9E" w:rsidRDefault="00A100E3" w:rsidP="00A100E3">
            <w:pPr>
              <w:rPr>
                <w:rFonts w:ascii="Arial" w:hAnsi="Arial" w:cs="Arial"/>
                <w:sz w:val="20"/>
                <w:szCs w:val="20"/>
              </w:rPr>
            </w:pPr>
            <w:r w:rsidRPr="00A43A9E">
              <w:rPr>
                <w:rFonts w:ascii="Arial" w:hAnsi="Arial" w:cs="Arial"/>
                <w:sz w:val="20"/>
                <w:szCs w:val="20"/>
              </w:rPr>
              <w:t xml:space="preserve">Please speak to a colleague if support and advice about your mental health would be valuable. The list to the right is not exhaustive. </w:t>
            </w:r>
            <w:proofErr w:type="gramStart"/>
            <w:r w:rsidRPr="00A43A9E">
              <w:rPr>
                <w:rFonts w:ascii="Arial" w:hAnsi="Arial" w:cs="Arial"/>
                <w:sz w:val="20"/>
                <w:szCs w:val="20"/>
              </w:rPr>
              <w:t>It’s</w:t>
            </w:r>
            <w:proofErr w:type="gramEnd"/>
            <w:r w:rsidRPr="00A43A9E">
              <w:rPr>
                <w:rFonts w:ascii="Arial" w:hAnsi="Arial" w:cs="Arial"/>
                <w:sz w:val="20"/>
                <w:szCs w:val="20"/>
              </w:rPr>
              <w:t xml:space="preserve"> good to talk.</w:t>
            </w:r>
          </w:p>
        </w:tc>
        <w:tc>
          <w:tcPr>
            <w:tcW w:w="6748" w:type="dxa"/>
          </w:tcPr>
          <w:p w14:paraId="6EA982FB" w14:textId="77777777" w:rsidR="00A100E3" w:rsidRPr="00A43A9E" w:rsidRDefault="00A100E3" w:rsidP="00A100E3">
            <w:pPr>
              <w:rPr>
                <w:rFonts w:ascii="Arial" w:hAnsi="Arial" w:cs="Arial"/>
                <w:sz w:val="20"/>
                <w:szCs w:val="20"/>
              </w:rPr>
            </w:pPr>
            <w:proofErr w:type="spellStart"/>
            <w:r w:rsidRPr="00A43A9E">
              <w:rPr>
                <w:rFonts w:ascii="Arial" w:hAnsi="Arial" w:cs="Arial"/>
                <w:sz w:val="20"/>
                <w:szCs w:val="20"/>
              </w:rPr>
              <w:t>Covid</w:t>
            </w:r>
            <w:proofErr w:type="spellEnd"/>
            <w:r w:rsidRPr="00A43A9E">
              <w:rPr>
                <w:rFonts w:ascii="Arial" w:hAnsi="Arial" w:cs="Arial"/>
                <w:sz w:val="20"/>
                <w:szCs w:val="20"/>
              </w:rPr>
              <w:t xml:space="preserve"> 19 </w:t>
            </w:r>
            <w:hyperlink r:id="rId68" w:history="1">
              <w:r w:rsidRPr="00A43A9E">
                <w:rPr>
                  <w:rStyle w:val="Hyperlink"/>
                  <w:rFonts w:ascii="Arial" w:eastAsiaTheme="majorEastAsia" w:hAnsi="Arial" w:cs="Arial"/>
                  <w:sz w:val="20"/>
                  <w:szCs w:val="20"/>
                </w:rPr>
                <w:t>General</w:t>
              </w:r>
            </w:hyperlink>
            <w:r w:rsidRPr="00A43A9E">
              <w:rPr>
                <w:rFonts w:ascii="Arial" w:hAnsi="Arial" w:cs="Arial"/>
                <w:sz w:val="20"/>
                <w:szCs w:val="20"/>
              </w:rPr>
              <w:t xml:space="preserve"> support and advice</w:t>
            </w:r>
          </w:p>
          <w:p w14:paraId="7812B6DD" w14:textId="77777777" w:rsidR="00A100E3" w:rsidRPr="00A43A9E" w:rsidRDefault="00A100E3" w:rsidP="00A100E3">
            <w:pPr>
              <w:rPr>
                <w:rFonts w:ascii="Arial" w:hAnsi="Arial" w:cs="Arial"/>
                <w:sz w:val="20"/>
                <w:szCs w:val="20"/>
              </w:rPr>
            </w:pPr>
            <w:r w:rsidRPr="00A43A9E">
              <w:rPr>
                <w:rFonts w:ascii="Arial" w:hAnsi="Arial" w:cs="Arial"/>
                <w:sz w:val="20"/>
                <w:szCs w:val="20"/>
              </w:rPr>
              <w:t xml:space="preserve">“The calm before the storm”  </w:t>
            </w:r>
            <w:hyperlink r:id="rId69" w:history="1">
              <w:r w:rsidRPr="00A43A9E">
                <w:rPr>
                  <w:rStyle w:val="Hyperlink"/>
                  <w:rFonts w:ascii="Arial" w:eastAsiaTheme="majorEastAsia" w:hAnsi="Arial" w:cs="Arial"/>
                  <w:sz w:val="20"/>
                  <w:szCs w:val="20"/>
                </w:rPr>
                <w:t>podcast</w:t>
              </w:r>
            </w:hyperlink>
            <w:r w:rsidRPr="00A43A9E">
              <w:rPr>
                <w:rFonts w:ascii="Arial" w:hAnsi="Arial" w:cs="Arial"/>
                <w:sz w:val="20"/>
                <w:szCs w:val="20"/>
              </w:rPr>
              <w:t xml:space="preserve"> </w:t>
            </w:r>
          </w:p>
          <w:p w14:paraId="00FE3AD8" w14:textId="77777777" w:rsidR="00A100E3" w:rsidRPr="00A43A9E" w:rsidRDefault="00A100E3" w:rsidP="00A100E3">
            <w:pPr>
              <w:rPr>
                <w:rFonts w:ascii="Arial" w:hAnsi="Arial" w:cs="Arial"/>
                <w:sz w:val="20"/>
                <w:szCs w:val="20"/>
              </w:rPr>
            </w:pPr>
            <w:r w:rsidRPr="00A43A9E">
              <w:rPr>
                <w:rFonts w:ascii="Arial" w:hAnsi="Arial" w:cs="Arial"/>
                <w:sz w:val="20"/>
                <w:szCs w:val="20"/>
              </w:rPr>
              <w:t xml:space="preserve">“Supporting you and your practice” </w:t>
            </w:r>
            <w:hyperlink r:id="rId70" w:history="1">
              <w:r w:rsidRPr="00A43A9E">
                <w:rPr>
                  <w:rStyle w:val="Hyperlink"/>
                  <w:rFonts w:ascii="Arial" w:eastAsiaTheme="majorEastAsia" w:hAnsi="Arial" w:cs="Arial"/>
                  <w:sz w:val="20"/>
                  <w:szCs w:val="20"/>
                </w:rPr>
                <w:t>podcast</w:t>
              </w:r>
            </w:hyperlink>
            <w:r w:rsidRPr="00A43A9E">
              <w:rPr>
                <w:rFonts w:ascii="Arial" w:hAnsi="Arial" w:cs="Arial"/>
                <w:sz w:val="20"/>
                <w:szCs w:val="20"/>
              </w:rPr>
              <w:t xml:space="preserve">  </w:t>
            </w:r>
          </w:p>
          <w:p w14:paraId="34241C01" w14:textId="77777777" w:rsidR="00A100E3" w:rsidRPr="00A43A9E" w:rsidRDefault="00F30E90" w:rsidP="00A100E3">
            <w:pPr>
              <w:rPr>
                <w:rFonts w:ascii="Arial" w:hAnsi="Arial" w:cs="Arial"/>
                <w:sz w:val="20"/>
                <w:szCs w:val="20"/>
              </w:rPr>
            </w:pPr>
            <w:hyperlink r:id="rId71" w:history="1">
              <w:r w:rsidR="00A100E3" w:rsidRPr="00A43A9E">
                <w:rPr>
                  <w:rStyle w:val="Hyperlink"/>
                  <w:rFonts w:ascii="Arial" w:eastAsiaTheme="majorEastAsia" w:hAnsi="Arial" w:cs="Arial"/>
                  <w:sz w:val="20"/>
                  <w:szCs w:val="20"/>
                </w:rPr>
                <w:t>GOV</w:t>
              </w:r>
            </w:hyperlink>
            <w:r w:rsidR="00A100E3" w:rsidRPr="00A43A9E">
              <w:rPr>
                <w:rFonts w:ascii="Arial" w:hAnsi="Arial" w:cs="Arial"/>
                <w:sz w:val="20"/>
                <w:szCs w:val="20"/>
              </w:rPr>
              <w:t xml:space="preserve"> UK Guidance for the public on mental health &amp; wellbeing</w:t>
            </w:r>
          </w:p>
          <w:p w14:paraId="68531A4B" w14:textId="77777777" w:rsidR="00A100E3" w:rsidRPr="00A43A9E" w:rsidRDefault="00A100E3" w:rsidP="00A100E3">
            <w:pPr>
              <w:rPr>
                <w:rFonts w:ascii="Arial" w:hAnsi="Arial" w:cs="Arial"/>
                <w:sz w:val="20"/>
                <w:szCs w:val="20"/>
              </w:rPr>
            </w:pPr>
            <w:r w:rsidRPr="00A43A9E">
              <w:rPr>
                <w:rFonts w:ascii="Arial" w:hAnsi="Arial" w:cs="Arial"/>
                <w:sz w:val="20"/>
                <w:szCs w:val="20"/>
              </w:rPr>
              <w:t xml:space="preserve">Mental Health </w:t>
            </w:r>
            <w:hyperlink r:id="rId72" w:history="1">
              <w:r w:rsidRPr="00A43A9E">
                <w:rPr>
                  <w:rStyle w:val="Hyperlink"/>
                  <w:rFonts w:ascii="Arial" w:eastAsiaTheme="majorEastAsia" w:hAnsi="Arial" w:cs="Arial"/>
                  <w:sz w:val="20"/>
                  <w:szCs w:val="20"/>
                </w:rPr>
                <w:t>Foundation</w:t>
              </w:r>
            </w:hyperlink>
          </w:p>
          <w:p w14:paraId="5724A2F9" w14:textId="77777777" w:rsidR="00A100E3" w:rsidRPr="00A43A9E" w:rsidRDefault="00A100E3" w:rsidP="00A100E3">
            <w:pPr>
              <w:rPr>
                <w:rFonts w:ascii="Arial" w:hAnsi="Arial" w:cs="Arial"/>
                <w:sz w:val="20"/>
                <w:szCs w:val="20"/>
              </w:rPr>
            </w:pPr>
            <w:r w:rsidRPr="00A43A9E">
              <w:rPr>
                <w:rFonts w:ascii="Arial" w:hAnsi="Arial" w:cs="Arial"/>
                <w:sz w:val="20"/>
                <w:szCs w:val="20"/>
              </w:rPr>
              <w:t xml:space="preserve">The </w:t>
            </w:r>
            <w:hyperlink r:id="rId73" w:history="1">
              <w:r w:rsidRPr="00A43A9E">
                <w:rPr>
                  <w:rStyle w:val="Hyperlink"/>
                  <w:rFonts w:ascii="Arial" w:eastAsiaTheme="majorEastAsia" w:hAnsi="Arial" w:cs="Arial"/>
                  <w:sz w:val="20"/>
                  <w:szCs w:val="20"/>
                </w:rPr>
                <w:t>Samaritans</w:t>
              </w:r>
            </w:hyperlink>
            <w:r w:rsidRPr="00A43A9E">
              <w:rPr>
                <w:rFonts w:ascii="Arial" w:hAnsi="Arial" w:cs="Arial"/>
                <w:sz w:val="20"/>
                <w:szCs w:val="20"/>
              </w:rPr>
              <w:t xml:space="preserve"> - 116 123</w:t>
            </w:r>
          </w:p>
          <w:p w14:paraId="338D0605" w14:textId="77777777" w:rsidR="00A100E3" w:rsidRPr="00A43A9E" w:rsidRDefault="00F30E90" w:rsidP="00A100E3">
            <w:pPr>
              <w:rPr>
                <w:rFonts w:ascii="Arial" w:hAnsi="Arial" w:cs="Arial"/>
                <w:sz w:val="20"/>
                <w:szCs w:val="20"/>
              </w:rPr>
            </w:pPr>
            <w:hyperlink r:id="rId74" w:history="1">
              <w:r w:rsidR="00A100E3" w:rsidRPr="00A43A9E">
                <w:rPr>
                  <w:rStyle w:val="Hyperlink"/>
                  <w:rFonts w:ascii="Arial" w:eastAsiaTheme="majorEastAsia" w:hAnsi="Arial" w:cs="Arial"/>
                  <w:sz w:val="20"/>
                  <w:szCs w:val="20"/>
                </w:rPr>
                <w:t>NHS</w:t>
              </w:r>
            </w:hyperlink>
            <w:r w:rsidR="00A100E3" w:rsidRPr="00A43A9E">
              <w:rPr>
                <w:rFonts w:ascii="Arial" w:hAnsi="Arial" w:cs="Arial"/>
                <w:sz w:val="20"/>
                <w:szCs w:val="20"/>
              </w:rPr>
              <w:t xml:space="preserve"> Free 24 hr support line: Telephone 0300 131 7000; Text 85258 </w:t>
            </w:r>
          </w:p>
          <w:p w14:paraId="442CC64F" w14:textId="77777777" w:rsidR="00A100E3" w:rsidRPr="00A43A9E" w:rsidRDefault="00F30E90" w:rsidP="00A100E3">
            <w:pPr>
              <w:rPr>
                <w:rFonts w:ascii="Arial" w:hAnsi="Arial" w:cs="Arial"/>
                <w:sz w:val="20"/>
                <w:szCs w:val="20"/>
              </w:rPr>
            </w:pPr>
            <w:hyperlink r:id="rId75" w:history="1">
              <w:r w:rsidR="00A100E3" w:rsidRPr="00A43A9E">
                <w:rPr>
                  <w:rStyle w:val="Hyperlink"/>
                  <w:rFonts w:ascii="Arial" w:eastAsiaTheme="majorEastAsia" w:hAnsi="Arial" w:cs="Arial"/>
                  <w:sz w:val="20"/>
                  <w:szCs w:val="20"/>
                </w:rPr>
                <w:t>NHS</w:t>
              </w:r>
            </w:hyperlink>
            <w:r w:rsidR="00A100E3" w:rsidRPr="00A43A9E">
              <w:rPr>
                <w:rFonts w:ascii="Arial" w:hAnsi="Arial" w:cs="Arial"/>
                <w:sz w:val="20"/>
                <w:szCs w:val="20"/>
              </w:rPr>
              <w:t xml:space="preserve"> Practitioner Health Programme </w:t>
            </w:r>
          </w:p>
          <w:p w14:paraId="04C08C09" w14:textId="77777777" w:rsidR="00A100E3" w:rsidRPr="00A43A9E" w:rsidRDefault="00F30E90" w:rsidP="00A100E3">
            <w:pPr>
              <w:rPr>
                <w:rFonts w:ascii="Arial" w:hAnsi="Arial" w:cs="Arial"/>
                <w:sz w:val="20"/>
                <w:szCs w:val="20"/>
              </w:rPr>
            </w:pPr>
            <w:hyperlink r:id="rId76" w:history="1">
              <w:r w:rsidR="00A100E3" w:rsidRPr="00A43A9E">
                <w:rPr>
                  <w:rStyle w:val="Hyperlink"/>
                  <w:rFonts w:ascii="Arial" w:eastAsiaTheme="majorEastAsia" w:hAnsi="Arial" w:cs="Arial"/>
                  <w:sz w:val="20"/>
                  <w:szCs w:val="20"/>
                </w:rPr>
                <w:t>RCN</w:t>
              </w:r>
            </w:hyperlink>
            <w:r w:rsidR="00A100E3" w:rsidRPr="00A43A9E">
              <w:rPr>
                <w:rFonts w:ascii="Arial" w:hAnsi="Arial" w:cs="Arial"/>
                <w:sz w:val="20"/>
                <w:szCs w:val="20"/>
              </w:rPr>
              <w:t xml:space="preserve"> wellbeing and-your-mental-wellbeing</w:t>
            </w:r>
          </w:p>
          <w:p w14:paraId="69C8E5BF" w14:textId="77777777" w:rsidR="00A100E3" w:rsidRPr="00A43A9E" w:rsidRDefault="00F30E90" w:rsidP="00A100E3">
            <w:pPr>
              <w:rPr>
                <w:rFonts w:ascii="Arial" w:hAnsi="Arial" w:cs="Arial"/>
                <w:sz w:val="20"/>
                <w:szCs w:val="20"/>
              </w:rPr>
            </w:pPr>
            <w:hyperlink r:id="rId77" w:history="1">
              <w:r w:rsidR="00A100E3" w:rsidRPr="00A43A9E">
                <w:rPr>
                  <w:rStyle w:val="Hyperlink"/>
                  <w:rFonts w:ascii="Arial" w:eastAsiaTheme="majorEastAsia" w:hAnsi="Arial" w:cs="Arial"/>
                  <w:sz w:val="20"/>
                  <w:szCs w:val="20"/>
                </w:rPr>
                <w:t>NMC</w:t>
              </w:r>
            </w:hyperlink>
            <w:r w:rsidR="00A100E3" w:rsidRPr="00A43A9E">
              <w:rPr>
                <w:rFonts w:ascii="Arial" w:hAnsi="Arial" w:cs="Arial"/>
                <w:sz w:val="20"/>
                <w:szCs w:val="20"/>
              </w:rPr>
              <w:t xml:space="preserve"> – </w:t>
            </w:r>
            <w:proofErr w:type="spellStart"/>
            <w:r w:rsidR="00A100E3" w:rsidRPr="00A43A9E">
              <w:rPr>
                <w:rFonts w:ascii="Arial" w:hAnsi="Arial" w:cs="Arial"/>
                <w:sz w:val="20"/>
                <w:szCs w:val="20"/>
              </w:rPr>
              <w:t>Covid</w:t>
            </w:r>
            <w:proofErr w:type="spellEnd"/>
            <w:r w:rsidR="00A100E3" w:rsidRPr="00A43A9E">
              <w:rPr>
                <w:rFonts w:ascii="Arial" w:hAnsi="Arial" w:cs="Arial"/>
                <w:sz w:val="20"/>
                <w:szCs w:val="20"/>
              </w:rPr>
              <w:t xml:space="preserve"> 19 and raising concerns</w:t>
            </w:r>
          </w:p>
          <w:p w14:paraId="5B22BE3B" w14:textId="77777777" w:rsidR="00A100E3" w:rsidRPr="00A43A9E" w:rsidRDefault="00F30E90" w:rsidP="00A100E3">
            <w:pPr>
              <w:rPr>
                <w:rFonts w:ascii="Arial" w:hAnsi="Arial" w:cs="Arial"/>
                <w:sz w:val="20"/>
                <w:szCs w:val="20"/>
              </w:rPr>
            </w:pPr>
            <w:hyperlink r:id="rId78" w:history="1">
              <w:r w:rsidR="00A100E3" w:rsidRPr="00A43A9E">
                <w:rPr>
                  <w:rStyle w:val="Hyperlink"/>
                  <w:rFonts w:ascii="Arial" w:eastAsiaTheme="majorEastAsia" w:hAnsi="Arial" w:cs="Arial"/>
                  <w:sz w:val="20"/>
                  <w:szCs w:val="20"/>
                </w:rPr>
                <w:t>NHS</w:t>
              </w:r>
            </w:hyperlink>
            <w:r w:rsidR="00A100E3" w:rsidRPr="00A43A9E">
              <w:rPr>
                <w:rFonts w:ascii="Arial" w:hAnsi="Arial" w:cs="Arial"/>
                <w:sz w:val="20"/>
                <w:szCs w:val="20"/>
              </w:rPr>
              <w:t xml:space="preserve"> Employers Guidance for the NHS workforce</w:t>
            </w:r>
          </w:p>
          <w:p w14:paraId="5EE8C236" w14:textId="77777777" w:rsidR="00A100E3" w:rsidRPr="000D2615" w:rsidRDefault="00A100E3" w:rsidP="00A100E3">
            <w:pPr>
              <w:rPr>
                <w:rStyle w:val="Hyperlink"/>
                <w:rFonts w:ascii="Arial" w:eastAsiaTheme="majorEastAsia" w:hAnsi="Arial" w:cs="Arial"/>
                <w:sz w:val="20"/>
                <w:szCs w:val="20"/>
              </w:rPr>
            </w:pPr>
            <w:r w:rsidRPr="000D2615">
              <w:rPr>
                <w:rStyle w:val="Hyperlink"/>
                <w:rFonts w:ascii="Arial" w:eastAsiaTheme="majorEastAsia" w:hAnsi="Arial" w:cs="Arial"/>
                <w:sz w:val="20"/>
                <w:szCs w:val="20"/>
              </w:rPr>
              <w:t xml:space="preserve">The </w:t>
            </w:r>
            <w:hyperlink r:id="rId79" w:history="1">
              <w:r w:rsidRPr="000D2615">
                <w:rPr>
                  <w:rStyle w:val="Hyperlink"/>
                  <w:rFonts w:ascii="Arial" w:eastAsiaTheme="majorEastAsia" w:hAnsi="Arial" w:cs="Arial"/>
                  <w:sz w:val="20"/>
                  <w:szCs w:val="20"/>
                </w:rPr>
                <w:t>Joyful</w:t>
              </w:r>
            </w:hyperlink>
            <w:r w:rsidRPr="000D2615">
              <w:rPr>
                <w:rStyle w:val="Hyperlink"/>
                <w:rFonts w:ascii="Arial" w:eastAsiaTheme="majorEastAsia" w:hAnsi="Arial" w:cs="Arial"/>
                <w:sz w:val="20"/>
                <w:szCs w:val="20"/>
              </w:rPr>
              <w:t xml:space="preserve"> Doctor </w:t>
            </w:r>
          </w:p>
          <w:p w14:paraId="226F7739" w14:textId="77777777" w:rsidR="00A100E3" w:rsidRPr="00A43A9E" w:rsidRDefault="00A100E3" w:rsidP="00A100E3">
            <w:pPr>
              <w:rPr>
                <w:rFonts w:ascii="Arial" w:hAnsi="Arial" w:cs="Arial"/>
                <w:sz w:val="20"/>
                <w:szCs w:val="20"/>
              </w:rPr>
            </w:pPr>
            <w:r w:rsidRPr="000D2615">
              <w:rPr>
                <w:rStyle w:val="Hyperlink"/>
                <w:rFonts w:ascii="Arial" w:eastAsiaTheme="majorEastAsia" w:hAnsi="Arial" w:cs="Arial"/>
                <w:sz w:val="20"/>
                <w:szCs w:val="20"/>
              </w:rPr>
              <w:t xml:space="preserve">My </w:t>
            </w:r>
            <w:hyperlink r:id="rId80" w:history="1">
              <w:r w:rsidRPr="000D2615">
                <w:rPr>
                  <w:rStyle w:val="Hyperlink"/>
                  <w:rFonts w:ascii="Arial" w:eastAsiaTheme="majorEastAsia" w:hAnsi="Arial" w:cs="Arial"/>
                  <w:sz w:val="20"/>
                  <w:szCs w:val="20"/>
                </w:rPr>
                <w:t>Internal</w:t>
              </w:r>
            </w:hyperlink>
            <w:r w:rsidRPr="000D2615">
              <w:rPr>
                <w:rStyle w:val="Hyperlink"/>
                <w:rFonts w:ascii="Arial" w:eastAsiaTheme="majorEastAsia" w:hAnsi="Arial" w:cs="Arial"/>
                <w:sz w:val="20"/>
                <w:szCs w:val="20"/>
              </w:rPr>
              <w:t xml:space="preserve"> World</w:t>
            </w:r>
            <w:r w:rsidRPr="00A43A9E">
              <w:rPr>
                <w:rFonts w:ascii="Arial" w:hAnsi="Arial" w:cs="Arial"/>
                <w:color w:val="4472C4" w:themeColor="accent1"/>
                <w:sz w:val="20"/>
                <w:szCs w:val="20"/>
              </w:rPr>
              <w:t xml:space="preserve"> </w:t>
            </w:r>
            <w:r w:rsidRPr="00A43A9E">
              <w:rPr>
                <w:rFonts w:ascii="Arial" w:hAnsi="Arial" w:cs="Arial"/>
                <w:sz w:val="20"/>
                <w:szCs w:val="20"/>
              </w:rPr>
              <w:t>Web based mental health assessment and programmes</w:t>
            </w:r>
          </w:p>
          <w:p w14:paraId="293D84E0" w14:textId="77777777" w:rsidR="00A100E3" w:rsidRPr="00A43A9E" w:rsidRDefault="00F30E90" w:rsidP="00A100E3">
            <w:pPr>
              <w:rPr>
                <w:rFonts w:ascii="Arial" w:hAnsi="Arial" w:cs="Arial"/>
                <w:sz w:val="20"/>
                <w:szCs w:val="20"/>
              </w:rPr>
            </w:pPr>
            <w:hyperlink r:id="rId81" w:history="1">
              <w:r w:rsidR="00A100E3" w:rsidRPr="00A43A9E">
                <w:rPr>
                  <w:rStyle w:val="Hyperlink"/>
                  <w:rFonts w:ascii="Arial" w:eastAsiaTheme="majorEastAsia" w:hAnsi="Arial" w:cs="Arial"/>
                  <w:sz w:val="20"/>
                  <w:szCs w:val="20"/>
                </w:rPr>
                <w:t>Anxiety</w:t>
              </w:r>
            </w:hyperlink>
            <w:r w:rsidR="00A100E3" w:rsidRPr="00A43A9E">
              <w:rPr>
                <w:rFonts w:ascii="Arial" w:hAnsi="Arial" w:cs="Arial"/>
                <w:sz w:val="20"/>
                <w:szCs w:val="20"/>
              </w:rPr>
              <w:t xml:space="preserve"> helpline</w:t>
            </w:r>
          </w:p>
          <w:p w14:paraId="381F3D92" w14:textId="77777777" w:rsidR="00A100E3" w:rsidRPr="00A43A9E" w:rsidRDefault="00A100E3" w:rsidP="00A100E3">
            <w:pPr>
              <w:rPr>
                <w:rFonts w:ascii="Arial" w:hAnsi="Arial" w:cs="Arial"/>
                <w:sz w:val="20"/>
                <w:szCs w:val="20"/>
              </w:rPr>
            </w:pPr>
            <w:r w:rsidRPr="000D2615">
              <w:rPr>
                <w:rStyle w:val="Hyperlink"/>
                <w:rFonts w:ascii="Arial" w:eastAsiaTheme="majorEastAsia" w:hAnsi="Arial" w:cs="Arial"/>
                <w:sz w:val="20"/>
                <w:szCs w:val="20"/>
              </w:rPr>
              <w:t xml:space="preserve">NHS </w:t>
            </w:r>
            <w:hyperlink r:id="rId82" w:history="1">
              <w:r w:rsidRPr="000D2615">
                <w:rPr>
                  <w:rStyle w:val="Hyperlink"/>
                  <w:rFonts w:ascii="Arial" w:eastAsiaTheme="majorEastAsia" w:hAnsi="Arial" w:cs="Arial"/>
                  <w:sz w:val="20"/>
                  <w:szCs w:val="20"/>
                </w:rPr>
                <w:t>Mindfulness</w:t>
              </w:r>
            </w:hyperlink>
            <w:r w:rsidRPr="000D2615">
              <w:rPr>
                <w:rStyle w:val="Hyperlink"/>
                <w:rFonts w:ascii="Arial" w:eastAsiaTheme="majorEastAsia" w:hAnsi="Arial" w:cs="Arial"/>
                <w:sz w:val="20"/>
                <w:szCs w:val="20"/>
              </w:rPr>
              <w:t xml:space="preserve"> app</w:t>
            </w:r>
            <w:r w:rsidRPr="00A43A9E">
              <w:rPr>
                <w:rFonts w:ascii="Arial" w:hAnsi="Arial" w:cs="Arial"/>
                <w:color w:val="4472C4" w:themeColor="accent1"/>
                <w:sz w:val="20"/>
                <w:szCs w:val="20"/>
              </w:rPr>
              <w:t xml:space="preserve"> </w:t>
            </w:r>
            <w:r w:rsidRPr="00A43A9E">
              <w:rPr>
                <w:rFonts w:ascii="Arial" w:hAnsi="Arial" w:cs="Arial"/>
                <w:sz w:val="20"/>
                <w:szCs w:val="20"/>
              </w:rPr>
              <w:t xml:space="preserve">Free for NHS using NHS email until end Dec 2020 </w:t>
            </w:r>
          </w:p>
          <w:p w14:paraId="2189ECB9" w14:textId="77777777" w:rsidR="00A100E3" w:rsidRPr="00A43A9E" w:rsidRDefault="00F30E90" w:rsidP="00A100E3">
            <w:pPr>
              <w:rPr>
                <w:rFonts w:ascii="Arial" w:hAnsi="Arial" w:cs="Arial"/>
                <w:sz w:val="20"/>
                <w:szCs w:val="20"/>
              </w:rPr>
            </w:pPr>
            <w:hyperlink r:id="rId83" w:history="1">
              <w:r w:rsidR="00A100E3" w:rsidRPr="00A43A9E">
                <w:rPr>
                  <w:rStyle w:val="Hyperlink"/>
                  <w:rFonts w:ascii="Arial" w:eastAsiaTheme="majorEastAsia" w:hAnsi="Arial" w:cs="Arial"/>
                  <w:sz w:val="20"/>
                  <w:szCs w:val="20"/>
                </w:rPr>
                <w:t>Unmind</w:t>
              </w:r>
            </w:hyperlink>
            <w:r w:rsidR="00A100E3" w:rsidRPr="00A43A9E">
              <w:rPr>
                <w:rFonts w:ascii="Arial" w:hAnsi="Arial" w:cs="Arial"/>
                <w:color w:val="FF0000"/>
                <w:sz w:val="20"/>
                <w:szCs w:val="20"/>
              </w:rPr>
              <w:t xml:space="preserve"> </w:t>
            </w:r>
            <w:r w:rsidR="00A100E3" w:rsidRPr="00A43A9E">
              <w:rPr>
                <w:rFonts w:ascii="Arial" w:hAnsi="Arial" w:cs="Arial"/>
                <w:sz w:val="20"/>
                <w:szCs w:val="20"/>
              </w:rPr>
              <w:t>This link allows all those with and NHS email address to sign up for an online resource to support the mental health of our teams  </w:t>
            </w:r>
          </w:p>
          <w:p w14:paraId="434B3126" w14:textId="77777777" w:rsidR="00A100E3" w:rsidRPr="00A43A9E" w:rsidRDefault="00F30E90" w:rsidP="00A100E3">
            <w:pPr>
              <w:rPr>
                <w:rFonts w:ascii="Arial" w:hAnsi="Arial" w:cs="Arial"/>
                <w:sz w:val="20"/>
                <w:szCs w:val="20"/>
              </w:rPr>
            </w:pPr>
            <w:hyperlink r:id="rId84" w:history="1">
              <w:proofErr w:type="spellStart"/>
              <w:r w:rsidR="00A100E3" w:rsidRPr="00A43A9E">
                <w:rPr>
                  <w:rStyle w:val="Hyperlink"/>
                  <w:rFonts w:ascii="Arial" w:eastAsiaTheme="majorEastAsia" w:hAnsi="Arial" w:cs="Arial"/>
                  <w:sz w:val="20"/>
                  <w:szCs w:val="20"/>
                </w:rPr>
                <w:t>Sleepio</w:t>
              </w:r>
              <w:proofErr w:type="spellEnd"/>
            </w:hyperlink>
            <w:r w:rsidR="00A100E3" w:rsidRPr="00A43A9E">
              <w:rPr>
                <w:rFonts w:ascii="Arial" w:hAnsi="Arial" w:cs="Arial"/>
                <w:sz w:val="20"/>
                <w:szCs w:val="20"/>
              </w:rPr>
              <w:t xml:space="preserve"> - online sleep improvement programme - sleepio.com/redeem and enter the code NCE2020</w:t>
            </w:r>
          </w:p>
          <w:p w14:paraId="36A964A2" w14:textId="77777777" w:rsidR="00A100E3" w:rsidRPr="00A43A9E" w:rsidRDefault="00F30E90" w:rsidP="00A100E3">
            <w:pPr>
              <w:pStyle w:val="NormalWeb"/>
              <w:spacing w:before="0" w:beforeAutospacing="0" w:after="0"/>
              <w:rPr>
                <w:rFonts w:ascii="Arial" w:hAnsi="Arial" w:cs="Arial"/>
                <w:color w:val="000000"/>
                <w:sz w:val="20"/>
                <w:szCs w:val="20"/>
              </w:rPr>
            </w:pPr>
            <w:hyperlink r:id="rId85" w:anchor="1/1" w:history="1">
              <w:r w:rsidR="00A100E3" w:rsidRPr="00A43A9E">
                <w:rPr>
                  <w:rStyle w:val="Hyperlink"/>
                  <w:rFonts w:ascii="Arial" w:eastAsiaTheme="majorEastAsia" w:hAnsi="Arial" w:cs="Arial"/>
                  <w:sz w:val="20"/>
                  <w:szCs w:val="20"/>
                </w:rPr>
                <w:t>Daylight</w:t>
              </w:r>
            </w:hyperlink>
          </w:p>
          <w:p w14:paraId="1B866EEC" w14:textId="77777777" w:rsidR="00A100E3" w:rsidRPr="00A43A9E" w:rsidRDefault="00A100E3" w:rsidP="00A100E3">
            <w:pPr>
              <w:pStyle w:val="NormalWeb"/>
              <w:spacing w:before="0" w:beforeAutospacing="0" w:after="0"/>
              <w:rPr>
                <w:rFonts w:ascii="Arial" w:hAnsi="Arial" w:cs="Arial"/>
                <w:color w:val="000000"/>
                <w:sz w:val="20"/>
                <w:szCs w:val="20"/>
              </w:rPr>
            </w:pPr>
            <w:r w:rsidRPr="00A43A9E">
              <w:rPr>
                <w:rFonts w:ascii="Arial" w:hAnsi="Arial" w:cs="Arial"/>
                <w:color w:val="000000"/>
                <w:sz w:val="20"/>
                <w:szCs w:val="20"/>
              </w:rPr>
              <w:t xml:space="preserve">Red </w:t>
            </w:r>
            <w:hyperlink r:id="rId86" w:history="1">
              <w:r w:rsidRPr="00A43A9E">
                <w:rPr>
                  <w:rStyle w:val="Hyperlink"/>
                  <w:rFonts w:ascii="Arial" w:eastAsiaTheme="majorEastAsia" w:hAnsi="Arial" w:cs="Arial"/>
                  <w:sz w:val="20"/>
                  <w:szCs w:val="20"/>
                </w:rPr>
                <w:t>Whale</w:t>
              </w:r>
            </w:hyperlink>
            <w:r w:rsidRPr="00A43A9E">
              <w:rPr>
                <w:rFonts w:ascii="Arial" w:hAnsi="Arial" w:cs="Arial"/>
                <w:color w:val="000000"/>
                <w:sz w:val="20"/>
                <w:szCs w:val="20"/>
              </w:rPr>
              <w:t xml:space="preserve"> </w:t>
            </w:r>
          </w:p>
          <w:p w14:paraId="0F5A25EF" w14:textId="77777777" w:rsidR="00A100E3" w:rsidRPr="00A43A9E" w:rsidRDefault="00F30E90" w:rsidP="00A100E3">
            <w:pPr>
              <w:pStyle w:val="NormalWeb"/>
              <w:spacing w:before="0" w:beforeAutospacing="0" w:after="0"/>
              <w:rPr>
                <w:rFonts w:ascii="Arial" w:hAnsi="Arial" w:cs="Arial"/>
                <w:color w:val="000000"/>
                <w:sz w:val="20"/>
                <w:szCs w:val="20"/>
              </w:rPr>
            </w:pPr>
            <w:hyperlink r:id="rId87" w:history="1">
              <w:r w:rsidR="00A100E3" w:rsidRPr="00A43A9E">
                <w:rPr>
                  <w:rStyle w:val="Hyperlink"/>
                  <w:rFonts w:ascii="Arial" w:eastAsiaTheme="majorEastAsia" w:hAnsi="Arial" w:cs="Arial"/>
                  <w:sz w:val="20"/>
                  <w:szCs w:val="20"/>
                </w:rPr>
                <w:t>PHE</w:t>
              </w:r>
            </w:hyperlink>
            <w:r w:rsidR="00A100E3" w:rsidRPr="00A43A9E">
              <w:rPr>
                <w:rFonts w:ascii="Arial" w:hAnsi="Arial" w:cs="Arial"/>
                <w:color w:val="000000"/>
                <w:sz w:val="20"/>
                <w:szCs w:val="20"/>
              </w:rPr>
              <w:t xml:space="preserve"> Every Mind Matters</w:t>
            </w:r>
          </w:p>
          <w:p w14:paraId="106DFF45" w14:textId="77777777" w:rsidR="00A100E3" w:rsidRPr="00A43A9E" w:rsidRDefault="00F30E90" w:rsidP="00A100E3">
            <w:pPr>
              <w:pStyle w:val="NormalWeb"/>
              <w:spacing w:before="0" w:beforeAutospacing="0" w:after="0"/>
              <w:rPr>
                <w:rFonts w:ascii="Arial" w:hAnsi="Arial" w:cs="Arial"/>
                <w:color w:val="000000"/>
                <w:sz w:val="20"/>
                <w:szCs w:val="20"/>
              </w:rPr>
            </w:pPr>
            <w:hyperlink r:id="rId88" w:history="1">
              <w:r w:rsidR="00A100E3" w:rsidRPr="00A43A9E">
                <w:rPr>
                  <w:rStyle w:val="Hyperlink"/>
                  <w:rFonts w:ascii="Arial" w:eastAsiaTheme="majorEastAsia" w:hAnsi="Arial" w:cs="Arial"/>
                  <w:sz w:val="20"/>
                  <w:szCs w:val="20"/>
                </w:rPr>
                <w:t>Help</w:t>
              </w:r>
            </w:hyperlink>
            <w:r w:rsidR="00A100E3" w:rsidRPr="00A43A9E">
              <w:rPr>
                <w:rFonts w:ascii="Arial" w:hAnsi="Arial" w:cs="Arial"/>
                <w:color w:val="000000"/>
                <w:sz w:val="20"/>
                <w:szCs w:val="20"/>
              </w:rPr>
              <w:t xml:space="preserve"> Guide to Mental Health</w:t>
            </w:r>
          </w:p>
          <w:p w14:paraId="66E6AB71" w14:textId="77777777" w:rsidR="00A100E3" w:rsidRPr="00A43A9E" w:rsidRDefault="00F30E90" w:rsidP="00A100E3">
            <w:pPr>
              <w:pStyle w:val="NormalWeb"/>
              <w:spacing w:before="0" w:beforeAutospacing="0" w:after="0"/>
              <w:rPr>
                <w:rFonts w:ascii="Arial" w:hAnsi="Arial" w:cs="Arial"/>
                <w:color w:val="000000"/>
                <w:sz w:val="20"/>
                <w:szCs w:val="20"/>
              </w:rPr>
            </w:pPr>
            <w:hyperlink r:id="rId89" w:history="1">
              <w:r w:rsidR="00A100E3" w:rsidRPr="00A43A9E">
                <w:rPr>
                  <w:rStyle w:val="Hyperlink"/>
                  <w:rFonts w:ascii="Arial" w:eastAsiaTheme="majorEastAsia" w:hAnsi="Arial" w:cs="Arial"/>
                  <w:sz w:val="20"/>
                  <w:szCs w:val="20"/>
                </w:rPr>
                <w:t>Burnout</w:t>
              </w:r>
            </w:hyperlink>
            <w:r w:rsidR="00A100E3" w:rsidRPr="00A43A9E">
              <w:rPr>
                <w:rStyle w:val="Hyperlink"/>
                <w:rFonts w:ascii="Arial" w:eastAsiaTheme="majorEastAsia" w:hAnsi="Arial" w:cs="Arial"/>
                <w:sz w:val="20"/>
                <w:szCs w:val="20"/>
              </w:rPr>
              <w:t xml:space="preserve"> </w:t>
            </w:r>
            <w:r w:rsidR="00A100E3" w:rsidRPr="00A43A9E">
              <w:rPr>
                <w:rFonts w:ascii="Arial" w:hAnsi="Arial" w:cs="Arial"/>
                <w:color w:val="000000"/>
                <w:sz w:val="20"/>
                <w:szCs w:val="20"/>
              </w:rPr>
              <w:t xml:space="preserve">Health &amp; well-being; </w:t>
            </w:r>
            <w:hyperlink r:id="rId90" w:history="1">
              <w:r w:rsidR="00A100E3" w:rsidRPr="00A43A9E">
                <w:rPr>
                  <w:rStyle w:val="Hyperlink"/>
                  <w:rFonts w:ascii="Arial" w:eastAsiaTheme="majorEastAsia" w:hAnsi="Arial" w:cs="Arial"/>
                  <w:sz w:val="20"/>
                  <w:szCs w:val="20"/>
                </w:rPr>
                <w:t>BMA</w:t>
              </w:r>
            </w:hyperlink>
          </w:p>
          <w:p w14:paraId="3A4C02CA" w14:textId="77777777" w:rsidR="00A100E3" w:rsidRPr="00A43A9E" w:rsidRDefault="00F30E90" w:rsidP="00A100E3">
            <w:pPr>
              <w:pStyle w:val="NormalWeb"/>
              <w:spacing w:before="0" w:beforeAutospacing="0" w:after="0"/>
              <w:rPr>
                <w:rFonts w:ascii="Arial" w:hAnsi="Arial" w:cs="Arial"/>
                <w:color w:val="000000"/>
                <w:sz w:val="20"/>
                <w:szCs w:val="20"/>
              </w:rPr>
            </w:pPr>
            <w:hyperlink r:id="rId91" w:history="1">
              <w:r w:rsidR="00A100E3" w:rsidRPr="00A43A9E">
                <w:rPr>
                  <w:rStyle w:val="Hyperlink"/>
                  <w:rFonts w:ascii="Arial" w:eastAsiaTheme="majorEastAsia" w:hAnsi="Arial" w:cs="Arial"/>
                  <w:sz w:val="20"/>
                  <w:szCs w:val="20"/>
                </w:rPr>
                <w:t>Mental</w:t>
              </w:r>
            </w:hyperlink>
            <w:r w:rsidR="00A100E3" w:rsidRPr="00A43A9E">
              <w:rPr>
                <w:rFonts w:ascii="Arial" w:hAnsi="Arial" w:cs="Arial"/>
                <w:color w:val="000000"/>
                <w:sz w:val="20"/>
                <w:szCs w:val="20"/>
              </w:rPr>
              <w:t xml:space="preserve"> health in the workplace</w:t>
            </w:r>
          </w:p>
        </w:tc>
      </w:tr>
      <w:tr w:rsidR="00A100E3" w:rsidRPr="00101D3A" w14:paraId="4D3364F6" w14:textId="77777777" w:rsidTr="00A100E3">
        <w:tc>
          <w:tcPr>
            <w:tcW w:w="1818" w:type="dxa"/>
          </w:tcPr>
          <w:p w14:paraId="417B71A3" w14:textId="77777777" w:rsidR="00A100E3" w:rsidRPr="00A43A9E" w:rsidRDefault="00A100E3" w:rsidP="00A100E3">
            <w:pPr>
              <w:rPr>
                <w:rFonts w:ascii="Arial" w:hAnsi="Arial" w:cs="Arial"/>
                <w:sz w:val="20"/>
                <w:szCs w:val="20"/>
              </w:rPr>
            </w:pPr>
            <w:r w:rsidRPr="00A43A9E">
              <w:rPr>
                <w:rFonts w:ascii="Arial" w:hAnsi="Arial" w:cs="Arial"/>
                <w:sz w:val="20"/>
                <w:szCs w:val="20"/>
              </w:rPr>
              <w:lastRenderedPageBreak/>
              <w:t>QOF work – reviewing progress</w:t>
            </w:r>
          </w:p>
        </w:tc>
        <w:tc>
          <w:tcPr>
            <w:tcW w:w="5179" w:type="dxa"/>
          </w:tcPr>
          <w:p w14:paraId="37C35BD9" w14:textId="77777777" w:rsidR="00A100E3" w:rsidRPr="00A43A9E" w:rsidRDefault="00A100E3" w:rsidP="00A100E3">
            <w:pPr>
              <w:rPr>
                <w:rFonts w:ascii="Arial" w:hAnsi="Arial" w:cs="Arial"/>
                <w:sz w:val="20"/>
                <w:szCs w:val="20"/>
              </w:rPr>
            </w:pPr>
            <w:r w:rsidRPr="00A43A9E">
              <w:rPr>
                <w:rFonts w:ascii="Arial" w:hAnsi="Arial" w:cs="Arial"/>
                <w:sz w:val="20"/>
                <w:szCs w:val="20"/>
              </w:rPr>
              <w:t>Patients can be contacted by phone/video and results documented in the patients notes</w:t>
            </w:r>
          </w:p>
        </w:tc>
        <w:tc>
          <w:tcPr>
            <w:tcW w:w="6748" w:type="dxa"/>
          </w:tcPr>
          <w:p w14:paraId="5CA7614E" w14:textId="77777777" w:rsidR="00A100E3" w:rsidRPr="00A43A9E" w:rsidRDefault="00F30E90" w:rsidP="00A100E3">
            <w:pPr>
              <w:rPr>
                <w:rFonts w:ascii="Arial" w:hAnsi="Arial" w:cs="Arial"/>
                <w:sz w:val="20"/>
                <w:szCs w:val="20"/>
              </w:rPr>
            </w:pPr>
            <w:hyperlink r:id="rId92" w:history="1">
              <w:r w:rsidR="00A100E3" w:rsidRPr="00A43A9E">
                <w:rPr>
                  <w:rStyle w:val="Hyperlink"/>
                  <w:rFonts w:ascii="Arial" w:eastAsiaTheme="majorEastAsia" w:hAnsi="Arial" w:cs="Arial"/>
                  <w:sz w:val="20"/>
                  <w:szCs w:val="20"/>
                </w:rPr>
                <w:t>CQC</w:t>
              </w:r>
            </w:hyperlink>
            <w:r w:rsidR="00A100E3" w:rsidRPr="00A43A9E">
              <w:rPr>
                <w:rFonts w:ascii="Arial" w:hAnsi="Arial" w:cs="Arial"/>
                <w:sz w:val="20"/>
                <w:szCs w:val="20"/>
              </w:rPr>
              <w:t xml:space="preserve"> guidance</w:t>
            </w:r>
          </w:p>
          <w:p w14:paraId="1C4CE67F" w14:textId="77777777" w:rsidR="00A100E3" w:rsidRPr="00A43A9E" w:rsidRDefault="00A100E3" w:rsidP="00A100E3">
            <w:pPr>
              <w:rPr>
                <w:rFonts w:ascii="Arial" w:hAnsi="Arial" w:cs="Arial"/>
                <w:bCs/>
                <w:sz w:val="20"/>
                <w:szCs w:val="20"/>
              </w:rPr>
            </w:pPr>
            <w:r w:rsidRPr="00A43A9E">
              <w:rPr>
                <w:rFonts w:ascii="Arial" w:hAnsi="Arial" w:cs="Arial"/>
                <w:bCs/>
                <w:sz w:val="20"/>
                <w:szCs w:val="20"/>
              </w:rPr>
              <w:t xml:space="preserve">NHS </w:t>
            </w:r>
            <w:hyperlink r:id="rId93" w:history="1">
              <w:r w:rsidRPr="00A43A9E">
                <w:rPr>
                  <w:rStyle w:val="Hyperlink"/>
                  <w:rFonts w:ascii="Arial" w:eastAsiaTheme="majorEastAsia" w:hAnsi="Arial" w:cs="Arial"/>
                  <w:sz w:val="20"/>
                  <w:szCs w:val="20"/>
                </w:rPr>
                <w:t>Digital</w:t>
              </w:r>
            </w:hyperlink>
          </w:p>
        </w:tc>
      </w:tr>
      <w:tr w:rsidR="00A100E3" w:rsidRPr="00101D3A" w14:paraId="1D802BA5" w14:textId="77777777" w:rsidTr="00A100E3">
        <w:tc>
          <w:tcPr>
            <w:tcW w:w="1818" w:type="dxa"/>
          </w:tcPr>
          <w:p w14:paraId="47B50E81" w14:textId="77777777" w:rsidR="00A100E3" w:rsidRPr="00A43A9E" w:rsidRDefault="00A100E3" w:rsidP="00A100E3">
            <w:pPr>
              <w:rPr>
                <w:rFonts w:ascii="Arial" w:hAnsi="Arial" w:cs="Arial"/>
                <w:sz w:val="20"/>
                <w:szCs w:val="20"/>
              </w:rPr>
            </w:pPr>
            <w:r w:rsidRPr="00A43A9E">
              <w:rPr>
                <w:rFonts w:ascii="Arial" w:hAnsi="Arial" w:cs="Arial"/>
                <w:sz w:val="20"/>
                <w:szCs w:val="20"/>
              </w:rPr>
              <w:t>Long term conditions</w:t>
            </w:r>
          </w:p>
          <w:p w14:paraId="07FA3C3D" w14:textId="77777777" w:rsidR="00A100E3" w:rsidRPr="00A43A9E" w:rsidRDefault="00A100E3" w:rsidP="00A100E3">
            <w:pPr>
              <w:rPr>
                <w:rFonts w:ascii="Arial" w:hAnsi="Arial" w:cs="Arial"/>
                <w:sz w:val="20"/>
                <w:szCs w:val="20"/>
              </w:rPr>
            </w:pPr>
          </w:p>
          <w:p w14:paraId="25E5ADAE" w14:textId="77777777" w:rsidR="00A100E3" w:rsidRPr="00A43A9E" w:rsidRDefault="00A100E3" w:rsidP="00A100E3">
            <w:pPr>
              <w:rPr>
                <w:rFonts w:ascii="Arial" w:hAnsi="Arial" w:cs="Arial"/>
                <w:sz w:val="20"/>
                <w:szCs w:val="20"/>
              </w:rPr>
            </w:pPr>
          </w:p>
          <w:p w14:paraId="7744A48E" w14:textId="77777777" w:rsidR="00A100E3" w:rsidRPr="00A43A9E" w:rsidRDefault="00A100E3" w:rsidP="00A100E3">
            <w:pPr>
              <w:rPr>
                <w:rFonts w:ascii="Arial" w:hAnsi="Arial" w:cs="Arial"/>
                <w:sz w:val="20"/>
                <w:szCs w:val="20"/>
              </w:rPr>
            </w:pPr>
            <w:r w:rsidRPr="00A43A9E">
              <w:rPr>
                <w:rFonts w:ascii="Arial" w:hAnsi="Arial" w:cs="Arial"/>
                <w:sz w:val="20"/>
                <w:szCs w:val="20"/>
              </w:rPr>
              <w:t>Sign posting patients</w:t>
            </w:r>
          </w:p>
        </w:tc>
        <w:tc>
          <w:tcPr>
            <w:tcW w:w="5179" w:type="dxa"/>
          </w:tcPr>
          <w:p w14:paraId="1F69CC35" w14:textId="77777777" w:rsidR="00A100E3" w:rsidRPr="00A43A9E" w:rsidRDefault="00A100E3" w:rsidP="00A100E3">
            <w:pPr>
              <w:rPr>
                <w:rFonts w:ascii="Arial" w:hAnsi="Arial" w:cs="Arial"/>
                <w:sz w:val="20"/>
                <w:szCs w:val="20"/>
              </w:rPr>
            </w:pPr>
            <w:r w:rsidRPr="00A43A9E">
              <w:rPr>
                <w:rFonts w:ascii="Arial" w:hAnsi="Arial" w:cs="Arial"/>
                <w:sz w:val="20"/>
                <w:szCs w:val="20"/>
              </w:rPr>
              <w:t xml:space="preserve">Consider undertaking virtual </w:t>
            </w:r>
            <w:hyperlink r:id="rId94" w:history="1">
              <w:r w:rsidRPr="00A43A9E">
                <w:rPr>
                  <w:rStyle w:val="Hyperlink"/>
                  <w:rFonts w:ascii="Arial" w:eastAsiaTheme="majorEastAsia" w:hAnsi="Arial" w:cs="Arial"/>
                  <w:sz w:val="20"/>
                  <w:szCs w:val="20"/>
                </w:rPr>
                <w:t>group</w:t>
              </w:r>
            </w:hyperlink>
            <w:r w:rsidRPr="00A43A9E">
              <w:rPr>
                <w:rFonts w:ascii="Arial" w:hAnsi="Arial" w:cs="Arial"/>
                <w:sz w:val="20"/>
                <w:szCs w:val="20"/>
              </w:rPr>
              <w:t xml:space="preserve"> consultations. There is now the opportunity to access training to undertake these via video links.</w:t>
            </w:r>
          </w:p>
          <w:p w14:paraId="38CBC108" w14:textId="77777777" w:rsidR="00A100E3" w:rsidRPr="00A43A9E" w:rsidRDefault="00A100E3" w:rsidP="00A100E3">
            <w:pPr>
              <w:rPr>
                <w:rFonts w:ascii="Arial" w:hAnsi="Arial" w:cs="Arial"/>
                <w:sz w:val="20"/>
                <w:szCs w:val="20"/>
              </w:rPr>
            </w:pPr>
          </w:p>
        </w:tc>
        <w:tc>
          <w:tcPr>
            <w:tcW w:w="6748" w:type="dxa"/>
          </w:tcPr>
          <w:p w14:paraId="7BB91716" w14:textId="77777777" w:rsidR="00A100E3" w:rsidRPr="00A43A9E" w:rsidRDefault="00F30E90" w:rsidP="00A100E3">
            <w:pPr>
              <w:rPr>
                <w:rFonts w:ascii="Arial" w:hAnsi="Arial" w:cs="Arial"/>
                <w:sz w:val="20"/>
                <w:szCs w:val="20"/>
              </w:rPr>
            </w:pPr>
            <w:hyperlink r:id="rId95" w:history="1">
              <w:r w:rsidR="00A100E3" w:rsidRPr="00A43A9E">
                <w:rPr>
                  <w:rStyle w:val="Hyperlink"/>
                  <w:rFonts w:ascii="Arial" w:eastAsiaTheme="majorEastAsia" w:hAnsi="Arial" w:cs="Arial"/>
                  <w:sz w:val="20"/>
                  <w:szCs w:val="20"/>
                </w:rPr>
                <w:t>www.events.england.nhs.uk</w:t>
              </w:r>
            </w:hyperlink>
            <w:r w:rsidR="00A100E3" w:rsidRPr="00A43A9E">
              <w:rPr>
                <w:rFonts w:ascii="Arial" w:hAnsi="Arial" w:cs="Arial"/>
                <w:sz w:val="20"/>
                <w:szCs w:val="20"/>
              </w:rPr>
              <w:t xml:space="preserve"> Enter VGC or Sentinel in the search box and tick the date of the training session. You will need to click buy but the sessions are free to attend. </w:t>
            </w:r>
          </w:p>
          <w:p w14:paraId="06B79644" w14:textId="77777777" w:rsidR="00A100E3" w:rsidRPr="00A43A9E" w:rsidRDefault="00F30E90" w:rsidP="00A100E3">
            <w:pPr>
              <w:rPr>
                <w:rFonts w:ascii="Arial" w:hAnsi="Arial" w:cs="Arial"/>
                <w:sz w:val="20"/>
                <w:szCs w:val="20"/>
              </w:rPr>
            </w:pPr>
            <w:hyperlink r:id="rId96" w:history="1">
              <w:r w:rsidR="00A100E3" w:rsidRPr="00A43A9E">
                <w:rPr>
                  <w:rStyle w:val="Hyperlink"/>
                  <w:rFonts w:ascii="Arial" w:eastAsiaTheme="majorEastAsia" w:hAnsi="Arial" w:cs="Arial"/>
                  <w:sz w:val="20"/>
                  <w:szCs w:val="20"/>
                </w:rPr>
                <w:t>Group</w:t>
              </w:r>
            </w:hyperlink>
            <w:r w:rsidR="00A100E3" w:rsidRPr="00A43A9E">
              <w:rPr>
                <w:rFonts w:ascii="Arial" w:hAnsi="Arial" w:cs="Arial"/>
                <w:sz w:val="20"/>
                <w:szCs w:val="20"/>
              </w:rPr>
              <w:t xml:space="preserve"> consultations</w:t>
            </w:r>
          </w:p>
          <w:p w14:paraId="4C0C5823" w14:textId="77777777" w:rsidR="00A100E3" w:rsidRPr="00A43A9E" w:rsidRDefault="00A100E3" w:rsidP="00A100E3">
            <w:pPr>
              <w:rPr>
                <w:rFonts w:ascii="Arial" w:hAnsi="Arial" w:cs="Arial"/>
                <w:sz w:val="20"/>
                <w:szCs w:val="20"/>
              </w:rPr>
            </w:pPr>
          </w:p>
          <w:p w14:paraId="109E21B7" w14:textId="77777777" w:rsidR="00A100E3" w:rsidRPr="00A43A9E" w:rsidRDefault="00F30E90" w:rsidP="00A100E3">
            <w:pPr>
              <w:rPr>
                <w:rFonts w:ascii="Arial" w:hAnsi="Arial" w:cs="Arial"/>
                <w:sz w:val="20"/>
                <w:szCs w:val="20"/>
              </w:rPr>
            </w:pPr>
            <w:hyperlink r:id="rId97" w:history="1">
              <w:r w:rsidR="00A100E3" w:rsidRPr="00A43A9E">
                <w:rPr>
                  <w:rStyle w:val="Hyperlink"/>
                  <w:rFonts w:ascii="Arial" w:eastAsiaTheme="majorEastAsia" w:hAnsi="Arial" w:cs="Arial"/>
                  <w:sz w:val="20"/>
                  <w:szCs w:val="20"/>
                </w:rPr>
                <w:t>Patient</w:t>
              </w:r>
            </w:hyperlink>
            <w:r w:rsidR="00A100E3" w:rsidRPr="00A43A9E">
              <w:rPr>
                <w:rFonts w:ascii="Arial" w:hAnsi="Arial" w:cs="Arial"/>
                <w:sz w:val="20"/>
                <w:szCs w:val="20"/>
              </w:rPr>
              <w:t xml:space="preserve"> societies</w:t>
            </w:r>
          </w:p>
        </w:tc>
      </w:tr>
      <w:tr w:rsidR="00A100E3" w:rsidRPr="00101D3A" w14:paraId="0B29900D" w14:textId="77777777" w:rsidTr="00A100E3">
        <w:tc>
          <w:tcPr>
            <w:tcW w:w="1818" w:type="dxa"/>
          </w:tcPr>
          <w:p w14:paraId="59171B54" w14:textId="77777777" w:rsidR="00A100E3" w:rsidRPr="00A43A9E" w:rsidRDefault="00A100E3" w:rsidP="00A100E3">
            <w:pPr>
              <w:rPr>
                <w:rFonts w:ascii="Arial" w:hAnsi="Arial" w:cs="Arial"/>
                <w:sz w:val="20"/>
                <w:szCs w:val="20"/>
              </w:rPr>
            </w:pPr>
            <w:r w:rsidRPr="00A43A9E">
              <w:rPr>
                <w:rFonts w:ascii="Arial" w:hAnsi="Arial" w:cs="Arial"/>
                <w:sz w:val="20"/>
                <w:szCs w:val="20"/>
              </w:rPr>
              <w:t>Patient resources</w:t>
            </w:r>
          </w:p>
        </w:tc>
        <w:tc>
          <w:tcPr>
            <w:tcW w:w="5179" w:type="dxa"/>
          </w:tcPr>
          <w:p w14:paraId="66803CCE" w14:textId="77777777" w:rsidR="00A100E3" w:rsidRPr="00A43A9E" w:rsidRDefault="00A100E3" w:rsidP="00A100E3">
            <w:pPr>
              <w:rPr>
                <w:rFonts w:ascii="Arial" w:hAnsi="Arial" w:cs="Arial"/>
                <w:sz w:val="20"/>
                <w:szCs w:val="20"/>
              </w:rPr>
            </w:pPr>
            <w:r w:rsidRPr="00A43A9E">
              <w:rPr>
                <w:rFonts w:ascii="Arial" w:hAnsi="Arial" w:cs="Arial"/>
                <w:sz w:val="20"/>
                <w:szCs w:val="20"/>
              </w:rPr>
              <w:t xml:space="preserve">There are number of websites that patients can be signposted too. This could be a key role for social prescribers. </w:t>
            </w:r>
          </w:p>
          <w:p w14:paraId="60A99C20" w14:textId="77777777" w:rsidR="00A100E3" w:rsidRPr="00A43A9E" w:rsidRDefault="00A100E3" w:rsidP="00A100E3">
            <w:pPr>
              <w:rPr>
                <w:rFonts w:ascii="Arial" w:hAnsi="Arial" w:cs="Arial"/>
                <w:sz w:val="20"/>
                <w:szCs w:val="20"/>
              </w:rPr>
            </w:pPr>
          </w:p>
          <w:p w14:paraId="65D76A0A" w14:textId="77777777" w:rsidR="00A100E3" w:rsidRPr="00A43A9E" w:rsidRDefault="00A100E3" w:rsidP="00A100E3">
            <w:pPr>
              <w:rPr>
                <w:rFonts w:ascii="Arial" w:hAnsi="Arial" w:cs="Arial"/>
                <w:sz w:val="20"/>
                <w:szCs w:val="20"/>
              </w:rPr>
            </w:pPr>
            <w:r w:rsidRPr="00A43A9E">
              <w:rPr>
                <w:rFonts w:ascii="Arial" w:hAnsi="Arial" w:cs="Arial"/>
                <w:sz w:val="20"/>
                <w:szCs w:val="20"/>
              </w:rPr>
              <w:t xml:space="preserve">There may be an opportunity to update patient information/health promotion materials in the practice  </w:t>
            </w:r>
          </w:p>
        </w:tc>
        <w:tc>
          <w:tcPr>
            <w:tcW w:w="6748" w:type="dxa"/>
          </w:tcPr>
          <w:p w14:paraId="140BE97D" w14:textId="77777777" w:rsidR="00A100E3" w:rsidRPr="00A43A9E" w:rsidRDefault="00A100E3" w:rsidP="00A100E3">
            <w:pPr>
              <w:spacing w:after="105"/>
              <w:contextualSpacing/>
              <w:rPr>
                <w:rFonts w:ascii="Arial" w:hAnsi="Arial" w:cs="Arial"/>
                <w:color w:val="444444"/>
                <w:sz w:val="20"/>
                <w:szCs w:val="20"/>
              </w:rPr>
            </w:pPr>
            <w:r w:rsidRPr="00A43A9E">
              <w:rPr>
                <w:rFonts w:ascii="Arial" w:hAnsi="Arial" w:cs="Arial"/>
                <w:color w:val="444444"/>
                <w:sz w:val="20"/>
                <w:szCs w:val="20"/>
              </w:rPr>
              <w:t xml:space="preserve">The </w:t>
            </w:r>
            <w:hyperlink r:id="rId98" w:tgtFrame="_blank" w:history="1">
              <w:r w:rsidRPr="00A43A9E">
                <w:rPr>
                  <w:rStyle w:val="Hyperlink"/>
                  <w:rFonts w:ascii="Arial" w:eastAsiaTheme="majorEastAsia" w:hAnsi="Arial" w:cs="Arial"/>
                  <w:sz w:val="20"/>
                  <w:szCs w:val="20"/>
                </w:rPr>
                <w:t>handwashing rap</w:t>
              </w:r>
            </w:hyperlink>
            <w:r w:rsidRPr="00A43A9E">
              <w:rPr>
                <w:rFonts w:ascii="Arial" w:hAnsi="Arial" w:cs="Arial"/>
                <w:color w:val="4472C4" w:themeColor="accent1"/>
                <w:sz w:val="20"/>
                <w:szCs w:val="20"/>
              </w:rPr>
              <w:t xml:space="preserve">, </w:t>
            </w:r>
            <w:r w:rsidRPr="00A43A9E">
              <w:rPr>
                <w:rFonts w:ascii="Arial" w:hAnsi="Arial" w:cs="Arial"/>
                <w:color w:val="444444"/>
                <w:sz w:val="20"/>
                <w:szCs w:val="20"/>
              </w:rPr>
              <w:t>produced to help people who have a learning disability</w:t>
            </w:r>
          </w:p>
          <w:p w14:paraId="28090A72" w14:textId="77777777" w:rsidR="00A100E3" w:rsidRPr="00A43A9E" w:rsidRDefault="00F30E90" w:rsidP="00A100E3">
            <w:pPr>
              <w:spacing w:after="105"/>
              <w:contextualSpacing/>
              <w:rPr>
                <w:rFonts w:ascii="Arial" w:hAnsi="Arial" w:cs="Arial"/>
                <w:color w:val="444444"/>
                <w:sz w:val="20"/>
                <w:szCs w:val="20"/>
              </w:rPr>
            </w:pPr>
            <w:hyperlink r:id="rId99" w:tgtFrame="_blank" w:history="1">
              <w:r w:rsidR="00A100E3" w:rsidRPr="00A43A9E">
                <w:rPr>
                  <w:rStyle w:val="Hyperlink"/>
                  <w:rFonts w:ascii="Arial" w:eastAsiaTheme="majorEastAsia" w:hAnsi="Arial" w:cs="Arial"/>
                  <w:sz w:val="20"/>
                  <w:szCs w:val="20"/>
                </w:rPr>
                <w:t>Public Health England stay at home guidance</w:t>
              </w:r>
            </w:hyperlink>
            <w:r w:rsidR="00A100E3" w:rsidRPr="00A43A9E">
              <w:rPr>
                <w:rFonts w:ascii="Arial" w:hAnsi="Arial" w:cs="Arial"/>
                <w:color w:val="444444"/>
                <w:sz w:val="20"/>
                <w:szCs w:val="20"/>
              </w:rPr>
              <w:t>, translated and in easy read</w:t>
            </w:r>
          </w:p>
          <w:p w14:paraId="7DE28D6E" w14:textId="77777777" w:rsidR="00A100E3" w:rsidRPr="00A43A9E" w:rsidRDefault="00F30E90" w:rsidP="00A100E3">
            <w:pPr>
              <w:spacing w:after="105"/>
              <w:contextualSpacing/>
              <w:rPr>
                <w:rFonts w:ascii="Arial" w:hAnsi="Arial" w:cs="Arial"/>
                <w:color w:val="444444"/>
                <w:sz w:val="20"/>
                <w:szCs w:val="20"/>
              </w:rPr>
            </w:pPr>
            <w:hyperlink r:id="rId100" w:tgtFrame="_blank" w:history="1">
              <w:r w:rsidR="00A100E3" w:rsidRPr="00A43A9E">
                <w:rPr>
                  <w:rStyle w:val="Hyperlink"/>
                  <w:rFonts w:ascii="Arial" w:eastAsiaTheme="majorEastAsia" w:hAnsi="Arial" w:cs="Arial"/>
                  <w:sz w:val="20"/>
                  <w:szCs w:val="20"/>
                </w:rPr>
                <w:t>Public Health England guidance on social distancing,</w:t>
              </w:r>
            </w:hyperlink>
            <w:r w:rsidR="00A100E3" w:rsidRPr="00A43A9E">
              <w:rPr>
                <w:rFonts w:ascii="Arial" w:hAnsi="Arial" w:cs="Arial"/>
                <w:color w:val="444444"/>
                <w:sz w:val="20"/>
                <w:szCs w:val="20"/>
              </w:rPr>
              <w:t xml:space="preserve"> translated.</w:t>
            </w:r>
          </w:p>
          <w:p w14:paraId="7758A2E1" w14:textId="77777777" w:rsidR="00A100E3" w:rsidRPr="00A43A9E" w:rsidRDefault="00F30E90" w:rsidP="00A100E3">
            <w:pPr>
              <w:spacing w:after="105"/>
              <w:contextualSpacing/>
              <w:rPr>
                <w:rFonts w:ascii="Arial" w:hAnsi="Arial" w:cs="Arial"/>
                <w:color w:val="4472C4" w:themeColor="accent1"/>
                <w:sz w:val="20"/>
                <w:szCs w:val="20"/>
              </w:rPr>
            </w:pPr>
            <w:hyperlink r:id="rId101" w:tgtFrame="_blank" w:history="1">
              <w:r w:rsidR="00A100E3" w:rsidRPr="00A43A9E">
                <w:rPr>
                  <w:rStyle w:val="Hyperlink"/>
                  <w:rFonts w:ascii="Arial" w:eastAsiaTheme="majorEastAsia" w:hAnsi="Arial" w:cs="Arial"/>
                  <w:sz w:val="20"/>
                  <w:szCs w:val="20"/>
                </w:rPr>
                <w:t>NHS guidelines translated into 32 languages by Doctors of the World</w:t>
              </w:r>
            </w:hyperlink>
          </w:p>
          <w:p w14:paraId="1E6D7D90" w14:textId="77777777" w:rsidR="00A100E3" w:rsidRPr="00A43A9E" w:rsidRDefault="00F30E90" w:rsidP="00A100E3">
            <w:pPr>
              <w:spacing w:after="105"/>
              <w:contextualSpacing/>
              <w:rPr>
                <w:rFonts w:ascii="Arial" w:hAnsi="Arial" w:cs="Arial"/>
                <w:color w:val="444444"/>
                <w:sz w:val="20"/>
                <w:szCs w:val="20"/>
              </w:rPr>
            </w:pPr>
            <w:hyperlink r:id="rId102" w:tgtFrame="_blank" w:history="1">
              <w:r w:rsidR="00A100E3" w:rsidRPr="00A43A9E">
                <w:rPr>
                  <w:rStyle w:val="Hyperlink"/>
                  <w:rFonts w:ascii="Arial" w:eastAsiaTheme="majorEastAsia" w:hAnsi="Arial" w:cs="Arial"/>
                  <w:sz w:val="20"/>
                  <w:szCs w:val="20"/>
                </w:rPr>
                <w:t xml:space="preserve">Easy read information on COVID-19 </w:t>
              </w:r>
            </w:hyperlink>
            <w:r w:rsidR="00A100E3" w:rsidRPr="00A43A9E">
              <w:rPr>
                <w:rFonts w:ascii="Arial" w:hAnsi="Arial" w:cs="Arial"/>
                <w:color w:val="444444"/>
                <w:sz w:val="20"/>
                <w:szCs w:val="20"/>
              </w:rPr>
              <w:t>from Mencap</w:t>
            </w:r>
          </w:p>
          <w:p w14:paraId="6976BF79" w14:textId="77777777" w:rsidR="00A100E3" w:rsidRPr="00A43A9E" w:rsidRDefault="00F30E90" w:rsidP="00A100E3">
            <w:pPr>
              <w:spacing w:after="105"/>
              <w:contextualSpacing/>
              <w:rPr>
                <w:rFonts w:ascii="Arial" w:hAnsi="Arial" w:cs="Arial"/>
                <w:color w:val="444444"/>
                <w:sz w:val="20"/>
                <w:szCs w:val="20"/>
              </w:rPr>
            </w:pPr>
            <w:hyperlink r:id="rId103" w:tgtFrame="_blank" w:history="1">
              <w:r w:rsidR="00A100E3" w:rsidRPr="00A43A9E">
                <w:rPr>
                  <w:rStyle w:val="Hyperlink"/>
                  <w:rFonts w:ascii="Arial" w:eastAsiaTheme="majorEastAsia" w:hAnsi="Arial" w:cs="Arial"/>
                  <w:sz w:val="20"/>
                  <w:szCs w:val="20"/>
                </w:rPr>
                <w:t>Public Health England resources</w:t>
              </w:r>
            </w:hyperlink>
            <w:r w:rsidR="00A100E3" w:rsidRPr="00A43A9E">
              <w:rPr>
                <w:rFonts w:ascii="Arial" w:hAnsi="Arial" w:cs="Arial"/>
                <w:color w:val="4472C4" w:themeColor="accent1"/>
                <w:sz w:val="20"/>
                <w:szCs w:val="20"/>
              </w:rPr>
              <w:t xml:space="preserve"> </w:t>
            </w:r>
            <w:r w:rsidR="00A100E3" w:rsidRPr="00A43A9E">
              <w:rPr>
                <w:rFonts w:ascii="Arial" w:hAnsi="Arial" w:cs="Arial"/>
                <w:color w:val="444444"/>
                <w:sz w:val="20"/>
                <w:szCs w:val="20"/>
              </w:rPr>
              <w:t>in accessible formats</w:t>
            </w:r>
          </w:p>
          <w:p w14:paraId="0B9C6DB6" w14:textId="77777777" w:rsidR="00A100E3" w:rsidRPr="00A43A9E" w:rsidRDefault="00F30E90" w:rsidP="00A100E3">
            <w:pPr>
              <w:spacing w:after="105"/>
              <w:contextualSpacing/>
              <w:rPr>
                <w:rFonts w:ascii="Arial" w:hAnsi="Arial" w:cs="Arial"/>
                <w:color w:val="444444"/>
                <w:sz w:val="20"/>
                <w:szCs w:val="20"/>
              </w:rPr>
            </w:pPr>
            <w:hyperlink r:id="rId104" w:tgtFrame="_blank" w:history="1">
              <w:r w:rsidR="00A100E3" w:rsidRPr="00A43A9E">
                <w:rPr>
                  <w:rStyle w:val="Hyperlink"/>
                  <w:rFonts w:ascii="Arial" w:eastAsiaTheme="majorEastAsia" w:hAnsi="Arial" w:cs="Arial"/>
                  <w:sz w:val="20"/>
                  <w:szCs w:val="20"/>
                </w:rPr>
                <w:t>COVID-19 guidance for providers of services for people experiencing rough sleeping</w:t>
              </w:r>
            </w:hyperlink>
          </w:p>
        </w:tc>
      </w:tr>
      <w:tr w:rsidR="00A100E3" w:rsidRPr="00101D3A" w14:paraId="74E38A65" w14:textId="77777777" w:rsidTr="00A100E3">
        <w:tc>
          <w:tcPr>
            <w:tcW w:w="1818" w:type="dxa"/>
          </w:tcPr>
          <w:p w14:paraId="5487E749" w14:textId="77777777" w:rsidR="00A100E3" w:rsidRPr="00A43A9E" w:rsidRDefault="00A100E3" w:rsidP="00A100E3">
            <w:pPr>
              <w:rPr>
                <w:rFonts w:ascii="Arial" w:hAnsi="Arial" w:cs="Arial"/>
                <w:sz w:val="20"/>
                <w:szCs w:val="20"/>
              </w:rPr>
            </w:pPr>
            <w:r w:rsidRPr="00A43A9E">
              <w:rPr>
                <w:rFonts w:ascii="Arial" w:hAnsi="Arial" w:cs="Arial"/>
                <w:sz w:val="20"/>
                <w:szCs w:val="20"/>
              </w:rPr>
              <w:t>Do you have a list of carers in the practice</w:t>
            </w:r>
          </w:p>
        </w:tc>
        <w:tc>
          <w:tcPr>
            <w:tcW w:w="5179" w:type="dxa"/>
          </w:tcPr>
          <w:p w14:paraId="7CC0CDEF" w14:textId="77777777" w:rsidR="00A100E3" w:rsidRPr="00A43A9E" w:rsidRDefault="00A100E3" w:rsidP="00A100E3">
            <w:pPr>
              <w:rPr>
                <w:rFonts w:ascii="Arial" w:hAnsi="Arial" w:cs="Arial"/>
                <w:sz w:val="20"/>
                <w:szCs w:val="20"/>
              </w:rPr>
            </w:pPr>
            <w:r w:rsidRPr="00A43A9E">
              <w:rPr>
                <w:rFonts w:ascii="Arial" w:hAnsi="Arial" w:cs="Arial"/>
                <w:sz w:val="20"/>
                <w:szCs w:val="20"/>
              </w:rPr>
              <w:t>Your link worker or social prescriber could undertake this</w:t>
            </w:r>
          </w:p>
        </w:tc>
        <w:tc>
          <w:tcPr>
            <w:tcW w:w="6748" w:type="dxa"/>
          </w:tcPr>
          <w:p w14:paraId="0BA931AE" w14:textId="77777777" w:rsidR="00A100E3" w:rsidRPr="00A43A9E" w:rsidRDefault="00F30E90" w:rsidP="00A100E3">
            <w:pPr>
              <w:rPr>
                <w:rFonts w:ascii="Arial" w:hAnsi="Arial" w:cs="Arial"/>
                <w:sz w:val="20"/>
                <w:szCs w:val="20"/>
              </w:rPr>
            </w:pPr>
            <w:hyperlink r:id="rId105" w:history="1">
              <w:r w:rsidR="00A100E3" w:rsidRPr="00A43A9E">
                <w:rPr>
                  <w:rStyle w:val="Hyperlink"/>
                  <w:rFonts w:ascii="Arial" w:eastAsiaTheme="majorEastAsia" w:hAnsi="Arial" w:cs="Arial"/>
                  <w:sz w:val="20"/>
                  <w:szCs w:val="20"/>
                </w:rPr>
                <w:t>Supporting</w:t>
              </w:r>
            </w:hyperlink>
            <w:r w:rsidR="00A100E3" w:rsidRPr="00A43A9E">
              <w:rPr>
                <w:rFonts w:ascii="Arial" w:hAnsi="Arial" w:cs="Arial"/>
                <w:sz w:val="20"/>
                <w:szCs w:val="20"/>
              </w:rPr>
              <w:t xml:space="preserve"> carers in general practice</w:t>
            </w:r>
          </w:p>
        </w:tc>
      </w:tr>
      <w:tr w:rsidR="00A100E3" w:rsidRPr="00101D3A" w14:paraId="68635E30" w14:textId="77777777" w:rsidTr="00A100E3">
        <w:tc>
          <w:tcPr>
            <w:tcW w:w="1818" w:type="dxa"/>
          </w:tcPr>
          <w:p w14:paraId="584128A5" w14:textId="77777777" w:rsidR="00A100E3" w:rsidRPr="00A43A9E" w:rsidRDefault="00A100E3" w:rsidP="00A100E3">
            <w:pPr>
              <w:rPr>
                <w:rFonts w:ascii="Arial" w:hAnsi="Arial" w:cs="Arial"/>
                <w:sz w:val="20"/>
                <w:szCs w:val="20"/>
              </w:rPr>
            </w:pPr>
            <w:r w:rsidRPr="00A43A9E">
              <w:rPr>
                <w:rFonts w:ascii="Arial" w:hAnsi="Arial" w:cs="Arial"/>
                <w:sz w:val="20"/>
                <w:szCs w:val="20"/>
              </w:rPr>
              <w:t>Do you have a list of veterans?</w:t>
            </w:r>
          </w:p>
        </w:tc>
        <w:tc>
          <w:tcPr>
            <w:tcW w:w="5179" w:type="dxa"/>
          </w:tcPr>
          <w:p w14:paraId="56C127C5" w14:textId="4D608839" w:rsidR="00A100E3" w:rsidRPr="00A43A9E" w:rsidRDefault="00A100E3" w:rsidP="00A100E3">
            <w:pPr>
              <w:rPr>
                <w:rFonts w:ascii="Arial" w:hAnsi="Arial" w:cs="Arial"/>
                <w:b/>
                <w:bCs/>
                <w:sz w:val="20"/>
                <w:szCs w:val="20"/>
              </w:rPr>
            </w:pPr>
            <w:r w:rsidRPr="00A43A9E">
              <w:rPr>
                <w:rStyle w:val="Strong"/>
                <w:rFonts w:ascii="Arial" w:eastAsiaTheme="majorEastAsia" w:hAnsi="Arial" w:cs="Arial"/>
                <w:b w:val="0"/>
                <w:bCs w:val="0"/>
                <w:color w:val="222222"/>
                <w:sz w:val="20"/>
                <w:szCs w:val="20"/>
                <w:shd w:val="clear" w:color="auto" w:fill="FBFBF9"/>
              </w:rPr>
              <w:t xml:space="preserve">Ensure you and your practice team </w:t>
            </w:r>
            <w:r w:rsidR="0071190E">
              <w:rPr>
                <w:rStyle w:val="Strong"/>
                <w:rFonts w:ascii="Arial" w:eastAsiaTheme="majorEastAsia" w:hAnsi="Arial" w:cs="Arial"/>
                <w:b w:val="0"/>
                <w:bCs w:val="0"/>
                <w:color w:val="222222"/>
                <w:sz w:val="20"/>
                <w:szCs w:val="20"/>
                <w:shd w:val="clear" w:color="auto" w:fill="FBFBF9"/>
              </w:rPr>
              <w:t xml:space="preserve">are adequately informed </w:t>
            </w:r>
            <w:r w:rsidRPr="00A43A9E">
              <w:rPr>
                <w:rStyle w:val="Strong"/>
                <w:rFonts w:ascii="Arial" w:eastAsiaTheme="majorEastAsia" w:hAnsi="Arial" w:cs="Arial"/>
                <w:b w:val="0"/>
                <w:bCs w:val="0"/>
                <w:color w:val="222222"/>
                <w:sz w:val="20"/>
                <w:szCs w:val="20"/>
                <w:shd w:val="clear" w:color="auto" w:fill="FBFBF9"/>
              </w:rPr>
              <w:t xml:space="preserve">to meet </w:t>
            </w:r>
            <w:r w:rsidR="0071190E">
              <w:rPr>
                <w:rStyle w:val="Strong"/>
                <w:rFonts w:ascii="Arial" w:eastAsiaTheme="majorEastAsia" w:hAnsi="Arial" w:cs="Arial"/>
                <w:b w:val="0"/>
                <w:bCs w:val="0"/>
                <w:color w:val="222222"/>
                <w:sz w:val="20"/>
                <w:szCs w:val="20"/>
                <w:shd w:val="clear" w:color="auto" w:fill="FBFBF9"/>
              </w:rPr>
              <w:t>the physical and mental health needs of this patient group</w:t>
            </w:r>
          </w:p>
          <w:p w14:paraId="4B1F84A3" w14:textId="77777777" w:rsidR="00A100E3" w:rsidRPr="00A43A9E" w:rsidRDefault="00A100E3" w:rsidP="00A100E3">
            <w:pPr>
              <w:rPr>
                <w:rFonts w:ascii="Arial" w:hAnsi="Arial" w:cs="Arial"/>
                <w:sz w:val="20"/>
                <w:szCs w:val="20"/>
              </w:rPr>
            </w:pPr>
          </w:p>
        </w:tc>
        <w:tc>
          <w:tcPr>
            <w:tcW w:w="6748" w:type="dxa"/>
          </w:tcPr>
          <w:p w14:paraId="1330336A" w14:textId="77777777" w:rsidR="00A100E3" w:rsidRPr="00A43A9E" w:rsidRDefault="00F30E90" w:rsidP="00A100E3">
            <w:pPr>
              <w:rPr>
                <w:rFonts w:ascii="Arial" w:hAnsi="Arial" w:cs="Arial"/>
                <w:sz w:val="20"/>
                <w:szCs w:val="20"/>
              </w:rPr>
            </w:pPr>
            <w:hyperlink r:id="rId106" w:history="1">
              <w:r w:rsidR="00A100E3" w:rsidRPr="00A43A9E">
                <w:rPr>
                  <w:rStyle w:val="Hyperlink"/>
                  <w:rFonts w:ascii="Arial" w:eastAsiaTheme="majorEastAsia" w:hAnsi="Arial" w:cs="Arial"/>
                  <w:sz w:val="20"/>
                  <w:szCs w:val="20"/>
                </w:rPr>
                <w:t>Care</w:t>
              </w:r>
            </w:hyperlink>
            <w:r w:rsidR="00A100E3" w:rsidRPr="00A43A9E">
              <w:rPr>
                <w:rFonts w:ascii="Arial" w:hAnsi="Arial" w:cs="Arial"/>
                <w:sz w:val="20"/>
                <w:szCs w:val="20"/>
              </w:rPr>
              <w:t xml:space="preserve"> of military personnel and veterans</w:t>
            </w:r>
          </w:p>
          <w:p w14:paraId="3B3126F3" w14:textId="77777777" w:rsidR="00A100E3" w:rsidRPr="00A43A9E" w:rsidRDefault="00F30E90" w:rsidP="00A100E3">
            <w:pPr>
              <w:rPr>
                <w:rStyle w:val="Hyperlink"/>
                <w:rFonts w:ascii="Arial" w:eastAsiaTheme="majorEastAsia" w:hAnsi="Arial" w:cs="Arial"/>
                <w:sz w:val="20"/>
                <w:szCs w:val="20"/>
              </w:rPr>
            </w:pPr>
            <w:hyperlink r:id="rId107" w:history="1">
              <w:r w:rsidR="00A100E3" w:rsidRPr="00A43A9E">
                <w:rPr>
                  <w:rStyle w:val="Hyperlink"/>
                  <w:rFonts w:ascii="Arial" w:eastAsiaTheme="majorEastAsia" w:hAnsi="Arial" w:cs="Arial"/>
                  <w:sz w:val="20"/>
                  <w:szCs w:val="20"/>
                </w:rPr>
                <w:t>NHS</w:t>
              </w:r>
            </w:hyperlink>
          </w:p>
          <w:p w14:paraId="67B01004" w14:textId="77777777" w:rsidR="00A100E3" w:rsidRPr="00A43A9E" w:rsidRDefault="00A100E3" w:rsidP="00A100E3">
            <w:pPr>
              <w:rPr>
                <w:rFonts w:ascii="Arial" w:hAnsi="Arial" w:cs="Arial"/>
                <w:sz w:val="20"/>
                <w:szCs w:val="20"/>
              </w:rPr>
            </w:pPr>
            <w:r w:rsidRPr="00A43A9E">
              <w:rPr>
                <w:rStyle w:val="Hyperlink"/>
                <w:rFonts w:ascii="Arial" w:eastAsiaTheme="majorEastAsia" w:hAnsi="Arial" w:cs="Arial"/>
                <w:sz w:val="20"/>
                <w:szCs w:val="20"/>
              </w:rPr>
              <w:t>e-</w:t>
            </w:r>
            <w:proofErr w:type="spellStart"/>
            <w:r w:rsidR="00916708">
              <w:fldChar w:fldCharType="begin"/>
            </w:r>
            <w:r w:rsidR="00916708">
              <w:instrText xml:space="preserve"> HYPERLINK "https://www.e-lfh.org.uk/programmes/nhs-healthcare-for-the-armed-forces/" </w:instrText>
            </w:r>
            <w:r w:rsidR="00916708">
              <w:fldChar w:fldCharType="separate"/>
            </w:r>
            <w:r w:rsidRPr="00A43A9E">
              <w:rPr>
                <w:rStyle w:val="Hyperlink"/>
                <w:rFonts w:ascii="Arial" w:eastAsiaTheme="majorEastAsia" w:hAnsi="Arial" w:cs="Arial"/>
                <w:sz w:val="20"/>
                <w:szCs w:val="20"/>
              </w:rPr>
              <w:t>lfh</w:t>
            </w:r>
            <w:proofErr w:type="spellEnd"/>
            <w:r w:rsidR="00916708">
              <w:rPr>
                <w:rStyle w:val="Hyperlink"/>
                <w:rFonts w:ascii="Arial" w:eastAsiaTheme="majorEastAsia" w:hAnsi="Arial" w:cs="Arial"/>
                <w:sz w:val="20"/>
                <w:szCs w:val="20"/>
              </w:rPr>
              <w:fldChar w:fldCharType="end"/>
            </w:r>
            <w:r w:rsidRPr="00A43A9E">
              <w:rPr>
                <w:rStyle w:val="Hyperlink"/>
                <w:rFonts w:ascii="Arial" w:eastAsiaTheme="majorEastAsia" w:hAnsi="Arial" w:cs="Arial"/>
                <w:sz w:val="20"/>
                <w:szCs w:val="20"/>
              </w:rPr>
              <w:t xml:space="preserve"> – </w:t>
            </w:r>
            <w:r w:rsidRPr="00A43A9E">
              <w:rPr>
                <w:rStyle w:val="Hyperlink"/>
                <w:rFonts w:ascii="Arial" w:eastAsiaTheme="majorEastAsia" w:hAnsi="Arial" w:cs="Arial"/>
                <w:color w:val="auto"/>
                <w:sz w:val="20"/>
                <w:szCs w:val="20"/>
              </w:rPr>
              <w:t>NHSE armed forces programme</w:t>
            </w:r>
          </w:p>
        </w:tc>
      </w:tr>
      <w:tr w:rsidR="00A100E3" w:rsidRPr="00101D3A" w14:paraId="0AA24357" w14:textId="77777777" w:rsidTr="00A100E3">
        <w:tc>
          <w:tcPr>
            <w:tcW w:w="1818" w:type="dxa"/>
          </w:tcPr>
          <w:p w14:paraId="4721577D" w14:textId="77777777" w:rsidR="00A100E3" w:rsidRPr="00A43A9E" w:rsidRDefault="00A100E3" w:rsidP="00A100E3">
            <w:pPr>
              <w:rPr>
                <w:rFonts w:ascii="Arial" w:hAnsi="Arial" w:cs="Arial"/>
                <w:sz w:val="20"/>
                <w:szCs w:val="20"/>
              </w:rPr>
            </w:pPr>
            <w:r w:rsidRPr="00A43A9E">
              <w:rPr>
                <w:rFonts w:ascii="Arial" w:hAnsi="Arial" w:cs="Arial"/>
                <w:sz w:val="20"/>
                <w:szCs w:val="20"/>
              </w:rPr>
              <w:t>Learning disabilities</w:t>
            </w:r>
          </w:p>
        </w:tc>
        <w:tc>
          <w:tcPr>
            <w:tcW w:w="5179" w:type="dxa"/>
          </w:tcPr>
          <w:p w14:paraId="65264082" w14:textId="77777777" w:rsidR="00A100E3" w:rsidRPr="00A43A9E" w:rsidRDefault="00A100E3" w:rsidP="00A100E3">
            <w:pPr>
              <w:rPr>
                <w:rFonts w:ascii="Arial" w:hAnsi="Arial" w:cs="Arial"/>
                <w:color w:val="222222"/>
                <w:sz w:val="20"/>
                <w:szCs w:val="20"/>
                <w:shd w:val="clear" w:color="auto" w:fill="FBFBF9"/>
              </w:rPr>
            </w:pPr>
            <w:r w:rsidRPr="00A43A9E">
              <w:rPr>
                <w:rFonts w:ascii="Arial" w:hAnsi="Arial" w:cs="Arial"/>
                <w:sz w:val="20"/>
                <w:szCs w:val="20"/>
              </w:rPr>
              <w:t xml:space="preserve">An average practice of 8,000 patients could except to have between 50-100 patients with LD. </w:t>
            </w:r>
            <w:r w:rsidRPr="00A43A9E">
              <w:rPr>
                <w:rFonts w:ascii="Arial" w:hAnsi="Arial" w:cs="Arial"/>
                <w:color w:val="222222"/>
                <w:sz w:val="20"/>
                <w:szCs w:val="20"/>
                <w:shd w:val="clear" w:color="auto" w:fill="FBFBF9"/>
              </w:rPr>
              <w:t>The Annual Health Check (AHC) is a holistic view of our patients and a recognised, evidenced method of improving the health of individuals with LD.  The national Directed Enhanced Service (DES) for Learning Disabilities Health Check Scheme was designed to encourage practices to identify all patients aged 14 and over with LD, to maintain a LD “health check” register and offer them an AHC, with includes producing a health action plan. </w:t>
            </w:r>
          </w:p>
          <w:p w14:paraId="07859CDD" w14:textId="77777777" w:rsidR="00A100E3" w:rsidRPr="00A43A9E" w:rsidRDefault="00A100E3" w:rsidP="00A100E3">
            <w:pPr>
              <w:rPr>
                <w:rFonts w:ascii="Arial" w:hAnsi="Arial" w:cs="Arial"/>
                <w:color w:val="222222"/>
                <w:sz w:val="20"/>
                <w:szCs w:val="20"/>
                <w:shd w:val="clear" w:color="auto" w:fill="FBFBF9"/>
              </w:rPr>
            </w:pPr>
          </w:p>
          <w:p w14:paraId="2BDF7166" w14:textId="77777777" w:rsidR="00A100E3" w:rsidRPr="00A43A9E" w:rsidRDefault="00A100E3" w:rsidP="00A100E3">
            <w:pPr>
              <w:rPr>
                <w:rFonts w:ascii="Arial" w:hAnsi="Arial" w:cs="Arial"/>
                <w:sz w:val="20"/>
                <w:szCs w:val="20"/>
              </w:rPr>
            </w:pPr>
            <w:r w:rsidRPr="00A43A9E">
              <w:rPr>
                <w:rFonts w:ascii="Arial" w:hAnsi="Arial" w:cs="Arial"/>
                <w:color w:val="222222"/>
                <w:sz w:val="20"/>
                <w:szCs w:val="20"/>
                <w:shd w:val="clear" w:color="auto" w:fill="FBFBF9"/>
              </w:rPr>
              <w:t xml:space="preserve">Consider if this review could be undertaken by video. </w:t>
            </w:r>
          </w:p>
        </w:tc>
        <w:tc>
          <w:tcPr>
            <w:tcW w:w="6748" w:type="dxa"/>
          </w:tcPr>
          <w:p w14:paraId="360E28DA" w14:textId="77777777" w:rsidR="00A100E3" w:rsidRPr="00A43A9E" w:rsidRDefault="00A100E3" w:rsidP="00A100E3">
            <w:pPr>
              <w:rPr>
                <w:rFonts w:ascii="Arial" w:hAnsi="Arial" w:cs="Arial"/>
                <w:sz w:val="20"/>
                <w:szCs w:val="20"/>
              </w:rPr>
            </w:pPr>
            <w:r w:rsidRPr="00A43A9E">
              <w:rPr>
                <w:rFonts w:ascii="Arial" w:hAnsi="Arial" w:cs="Arial"/>
                <w:sz w:val="20"/>
                <w:szCs w:val="20"/>
              </w:rPr>
              <w:t xml:space="preserve">LD </w:t>
            </w:r>
            <w:hyperlink r:id="rId108" w:history="1">
              <w:r w:rsidRPr="00A43A9E">
                <w:rPr>
                  <w:rStyle w:val="Hyperlink"/>
                  <w:rFonts w:ascii="Arial" w:eastAsiaTheme="majorEastAsia" w:hAnsi="Arial" w:cs="Arial"/>
                  <w:sz w:val="20"/>
                  <w:szCs w:val="20"/>
                </w:rPr>
                <w:t>annual</w:t>
              </w:r>
            </w:hyperlink>
            <w:r w:rsidRPr="00A43A9E">
              <w:rPr>
                <w:rFonts w:ascii="Arial" w:hAnsi="Arial" w:cs="Arial"/>
                <w:sz w:val="20"/>
                <w:szCs w:val="20"/>
              </w:rPr>
              <w:t xml:space="preserve"> health check</w:t>
            </w:r>
          </w:p>
          <w:p w14:paraId="58420205" w14:textId="77777777" w:rsidR="00A100E3" w:rsidRPr="00A43A9E" w:rsidRDefault="00A100E3" w:rsidP="00A100E3">
            <w:pPr>
              <w:rPr>
                <w:rFonts w:ascii="Arial" w:hAnsi="Arial" w:cs="Arial"/>
                <w:sz w:val="20"/>
                <w:szCs w:val="20"/>
              </w:rPr>
            </w:pPr>
          </w:p>
          <w:p w14:paraId="775456F3" w14:textId="77777777" w:rsidR="00A100E3" w:rsidRPr="00A43A9E" w:rsidRDefault="00A100E3" w:rsidP="00A100E3">
            <w:pPr>
              <w:rPr>
                <w:rFonts w:ascii="Arial" w:hAnsi="Arial" w:cs="Arial"/>
                <w:sz w:val="20"/>
                <w:szCs w:val="20"/>
              </w:rPr>
            </w:pPr>
            <w:r w:rsidRPr="00A43A9E">
              <w:rPr>
                <w:rFonts w:ascii="Arial" w:hAnsi="Arial" w:cs="Arial"/>
                <w:sz w:val="20"/>
                <w:szCs w:val="20"/>
              </w:rPr>
              <w:t xml:space="preserve">LD &amp; </w:t>
            </w:r>
            <w:hyperlink r:id="rId109" w:history="1">
              <w:r w:rsidRPr="00A43A9E">
                <w:rPr>
                  <w:rStyle w:val="Hyperlink"/>
                  <w:rFonts w:ascii="Arial" w:eastAsiaTheme="majorEastAsia" w:hAnsi="Arial" w:cs="Arial"/>
                  <w:sz w:val="20"/>
                  <w:szCs w:val="20"/>
                </w:rPr>
                <w:t>screening</w:t>
              </w:r>
            </w:hyperlink>
            <w:r w:rsidRPr="00A43A9E">
              <w:rPr>
                <w:rFonts w:ascii="Arial" w:hAnsi="Arial" w:cs="Arial"/>
                <w:sz w:val="20"/>
                <w:szCs w:val="20"/>
              </w:rPr>
              <w:t xml:space="preserve"> - including cx smears and breast screening; </w:t>
            </w:r>
            <w:hyperlink r:id="rId110" w:history="1">
              <w:r w:rsidRPr="00A43A9E">
                <w:rPr>
                  <w:rStyle w:val="Hyperlink"/>
                  <w:rFonts w:ascii="Arial" w:eastAsiaTheme="majorEastAsia" w:hAnsi="Arial" w:cs="Arial"/>
                  <w:sz w:val="20"/>
                  <w:szCs w:val="20"/>
                </w:rPr>
                <w:t>GOV</w:t>
              </w:r>
            </w:hyperlink>
            <w:r w:rsidRPr="00A43A9E">
              <w:rPr>
                <w:rFonts w:ascii="Arial" w:hAnsi="Arial" w:cs="Arial"/>
                <w:sz w:val="20"/>
                <w:szCs w:val="20"/>
              </w:rPr>
              <w:t xml:space="preserve"> UK</w:t>
            </w:r>
          </w:p>
          <w:p w14:paraId="7998A002" w14:textId="77777777" w:rsidR="00A100E3" w:rsidRPr="00A43A9E" w:rsidRDefault="00A100E3" w:rsidP="00A100E3">
            <w:pPr>
              <w:rPr>
                <w:rFonts w:ascii="Arial" w:hAnsi="Arial" w:cs="Arial"/>
                <w:sz w:val="20"/>
                <w:szCs w:val="20"/>
              </w:rPr>
            </w:pPr>
          </w:p>
          <w:p w14:paraId="2E8231AA" w14:textId="77777777" w:rsidR="00A100E3" w:rsidRPr="00A43A9E" w:rsidRDefault="00A100E3" w:rsidP="00A100E3">
            <w:pPr>
              <w:pStyle w:val="NormalWeb"/>
              <w:shd w:val="clear" w:color="auto" w:fill="FBFBF9"/>
              <w:spacing w:before="150" w:beforeAutospacing="0"/>
              <w:contextualSpacing/>
              <w:rPr>
                <w:rFonts w:ascii="Arial" w:hAnsi="Arial" w:cs="Arial"/>
                <w:color w:val="222222"/>
                <w:sz w:val="20"/>
                <w:szCs w:val="20"/>
              </w:rPr>
            </w:pPr>
          </w:p>
          <w:p w14:paraId="53B80327" w14:textId="77777777" w:rsidR="00A100E3" w:rsidRPr="00A43A9E" w:rsidRDefault="00A100E3" w:rsidP="00A100E3">
            <w:pPr>
              <w:pStyle w:val="NormalWeb"/>
              <w:shd w:val="clear" w:color="auto" w:fill="FBFBF9"/>
              <w:spacing w:before="150" w:beforeAutospacing="0"/>
              <w:contextualSpacing/>
              <w:rPr>
                <w:rFonts w:ascii="Arial" w:hAnsi="Arial" w:cs="Arial"/>
                <w:color w:val="222222"/>
                <w:sz w:val="20"/>
                <w:szCs w:val="20"/>
              </w:rPr>
            </w:pPr>
          </w:p>
          <w:p w14:paraId="555DC915" w14:textId="77777777" w:rsidR="00A100E3" w:rsidRPr="00A43A9E" w:rsidRDefault="00A100E3" w:rsidP="00A100E3">
            <w:pPr>
              <w:pStyle w:val="NormalWeb"/>
              <w:shd w:val="clear" w:color="auto" w:fill="FBFBF9"/>
              <w:spacing w:before="150" w:beforeAutospacing="0"/>
              <w:contextualSpacing/>
              <w:rPr>
                <w:rFonts w:ascii="Arial" w:hAnsi="Arial" w:cs="Arial"/>
                <w:color w:val="222222"/>
                <w:sz w:val="20"/>
                <w:szCs w:val="20"/>
              </w:rPr>
            </w:pPr>
            <w:r w:rsidRPr="00A43A9E">
              <w:rPr>
                <w:rFonts w:ascii="Arial" w:hAnsi="Arial" w:cs="Arial"/>
                <w:color w:val="222222"/>
                <w:sz w:val="20"/>
                <w:szCs w:val="20"/>
              </w:rPr>
              <w:t>Videos for patients with LDs about Annual Health Checks:</w:t>
            </w:r>
          </w:p>
          <w:p w14:paraId="09F80346" w14:textId="282878BD" w:rsidR="00A100E3" w:rsidRPr="00A43A9E" w:rsidRDefault="00F30E90" w:rsidP="00A100E3">
            <w:pPr>
              <w:contextualSpacing/>
              <w:rPr>
                <w:rFonts w:ascii="Arial" w:hAnsi="Arial" w:cs="Arial"/>
                <w:sz w:val="20"/>
                <w:szCs w:val="20"/>
              </w:rPr>
            </w:pPr>
            <w:hyperlink r:id="rId111" w:history="1">
              <w:r w:rsidR="00A100E3" w:rsidRPr="00A43A9E">
                <w:rPr>
                  <w:rStyle w:val="Hyperlink"/>
                  <w:rFonts w:ascii="Arial" w:eastAsiaTheme="majorEastAsia" w:hAnsi="Arial" w:cs="Arial"/>
                  <w:sz w:val="20"/>
                  <w:szCs w:val="20"/>
                </w:rPr>
                <w:t>https://www.youtube.com/watch?v=7gANZupyBHM&amp;feature=youtu.be</w:t>
              </w:r>
              <w:r w:rsidR="00A100E3" w:rsidRPr="00A43A9E">
                <w:rPr>
                  <w:rStyle w:val="Hyperlink"/>
                  <w:rFonts w:ascii="Arial" w:hAnsi="Arial" w:cs="Arial"/>
                  <w:sz w:val="20"/>
                  <w:szCs w:val="20"/>
                </w:rPr>
                <w:br/>
              </w:r>
            </w:hyperlink>
            <w:hyperlink r:id="rId112" w:history="1">
              <w:r w:rsidR="00A100E3" w:rsidRPr="00A43A9E">
                <w:rPr>
                  <w:rStyle w:val="Hyperlink"/>
                  <w:rFonts w:ascii="Arial" w:eastAsiaTheme="majorEastAsia" w:hAnsi="Arial" w:cs="Arial"/>
                  <w:sz w:val="20"/>
                  <w:szCs w:val="20"/>
                </w:rPr>
                <w:t>https://www.youtube.com/watch?v=p4T9QrUchTU&amp;t=</w:t>
              </w:r>
              <w:r w:rsidR="00A100E3" w:rsidRPr="00A43A9E">
                <w:rPr>
                  <w:rStyle w:val="Hyperlink"/>
                  <w:rFonts w:ascii="Arial" w:hAnsi="Arial" w:cs="Arial"/>
                  <w:sz w:val="20"/>
                  <w:szCs w:val="20"/>
                </w:rPr>
                <w:t> </w:t>
              </w:r>
            </w:hyperlink>
          </w:p>
        </w:tc>
      </w:tr>
      <w:tr w:rsidR="00A100E3" w:rsidRPr="00101D3A" w14:paraId="77AEC47A" w14:textId="77777777" w:rsidTr="00A100E3">
        <w:tc>
          <w:tcPr>
            <w:tcW w:w="1818" w:type="dxa"/>
          </w:tcPr>
          <w:p w14:paraId="0DFE08D8" w14:textId="77777777" w:rsidR="00A100E3" w:rsidRPr="00A43A9E" w:rsidRDefault="00A100E3" w:rsidP="00A100E3">
            <w:pPr>
              <w:rPr>
                <w:rFonts w:ascii="Arial" w:hAnsi="Arial" w:cs="Arial"/>
                <w:sz w:val="20"/>
                <w:szCs w:val="20"/>
              </w:rPr>
            </w:pPr>
            <w:r w:rsidRPr="00A43A9E">
              <w:rPr>
                <w:rFonts w:ascii="Arial" w:hAnsi="Arial" w:cs="Arial"/>
                <w:sz w:val="20"/>
                <w:szCs w:val="20"/>
              </w:rPr>
              <w:lastRenderedPageBreak/>
              <w:t>Look at becoming a dementia friendly/ LD friendly surgery</w:t>
            </w:r>
          </w:p>
        </w:tc>
        <w:tc>
          <w:tcPr>
            <w:tcW w:w="5179" w:type="dxa"/>
          </w:tcPr>
          <w:p w14:paraId="65A60EB3" w14:textId="54B57090" w:rsidR="00A100E3" w:rsidRPr="00A43A9E" w:rsidRDefault="00A100E3" w:rsidP="00A100E3">
            <w:pPr>
              <w:pStyle w:val="NormalWeb"/>
              <w:shd w:val="clear" w:color="auto" w:fill="FBFBF9"/>
              <w:contextualSpacing/>
              <w:jc w:val="both"/>
              <w:rPr>
                <w:rFonts w:ascii="Arial" w:hAnsi="Arial" w:cs="Arial"/>
                <w:sz w:val="20"/>
                <w:szCs w:val="20"/>
              </w:rPr>
            </w:pPr>
            <w:r w:rsidRPr="00A43A9E">
              <w:rPr>
                <w:rFonts w:ascii="Arial" w:hAnsi="Arial" w:cs="Arial"/>
                <w:sz w:val="20"/>
                <w:szCs w:val="20"/>
              </w:rPr>
              <w:t xml:space="preserve">Dementia can present in </w:t>
            </w:r>
            <w:r w:rsidR="00826A16" w:rsidRPr="00A43A9E">
              <w:rPr>
                <w:rFonts w:ascii="Arial" w:hAnsi="Arial" w:cs="Arial"/>
                <w:sz w:val="20"/>
                <w:szCs w:val="20"/>
              </w:rPr>
              <w:t>several</w:t>
            </w:r>
            <w:r w:rsidRPr="00A43A9E">
              <w:rPr>
                <w:rFonts w:ascii="Arial" w:hAnsi="Arial" w:cs="Arial"/>
                <w:sz w:val="20"/>
                <w:szCs w:val="20"/>
              </w:rPr>
              <w:t xml:space="preserve"> different ways. Raising awareness with all members of staff can be beneficial in providing care to this group of patients and their families.</w:t>
            </w:r>
          </w:p>
        </w:tc>
        <w:tc>
          <w:tcPr>
            <w:tcW w:w="6748" w:type="dxa"/>
          </w:tcPr>
          <w:p w14:paraId="2E8EC6C4" w14:textId="77777777" w:rsidR="00A100E3" w:rsidRPr="00A43A9E" w:rsidRDefault="00A100E3" w:rsidP="00A100E3">
            <w:pPr>
              <w:rPr>
                <w:rFonts w:ascii="Arial" w:hAnsi="Arial" w:cs="Arial"/>
                <w:sz w:val="20"/>
                <w:szCs w:val="20"/>
              </w:rPr>
            </w:pPr>
            <w:r w:rsidRPr="00A43A9E">
              <w:rPr>
                <w:rFonts w:ascii="Arial" w:hAnsi="Arial" w:cs="Arial"/>
                <w:sz w:val="20"/>
                <w:szCs w:val="20"/>
              </w:rPr>
              <w:t xml:space="preserve">Dementia </w:t>
            </w:r>
            <w:hyperlink r:id="rId113" w:history="1">
              <w:r w:rsidRPr="00A43A9E">
                <w:rPr>
                  <w:rStyle w:val="Hyperlink"/>
                  <w:rFonts w:ascii="Arial" w:eastAsiaTheme="majorEastAsia" w:hAnsi="Arial" w:cs="Arial"/>
                  <w:sz w:val="20"/>
                  <w:szCs w:val="20"/>
                </w:rPr>
                <w:t>links</w:t>
              </w:r>
            </w:hyperlink>
          </w:p>
          <w:p w14:paraId="366C0999" w14:textId="77777777" w:rsidR="00A100E3" w:rsidRPr="00A43A9E" w:rsidRDefault="00F30E90" w:rsidP="00A100E3">
            <w:pPr>
              <w:rPr>
                <w:rFonts w:ascii="Arial" w:hAnsi="Arial" w:cs="Arial"/>
                <w:sz w:val="20"/>
                <w:szCs w:val="20"/>
              </w:rPr>
            </w:pPr>
            <w:hyperlink r:id="rId114" w:history="1">
              <w:r w:rsidR="00A100E3" w:rsidRPr="00A43A9E">
                <w:rPr>
                  <w:rStyle w:val="Hyperlink"/>
                  <w:rFonts w:ascii="Arial" w:eastAsiaTheme="majorEastAsia" w:hAnsi="Arial" w:cs="Arial"/>
                  <w:sz w:val="20"/>
                  <w:szCs w:val="20"/>
                </w:rPr>
                <w:t>Alzheimer’s</w:t>
              </w:r>
            </w:hyperlink>
            <w:r w:rsidR="00A100E3" w:rsidRPr="00A43A9E">
              <w:rPr>
                <w:rFonts w:ascii="Arial" w:hAnsi="Arial" w:cs="Arial"/>
                <w:sz w:val="20"/>
                <w:szCs w:val="20"/>
              </w:rPr>
              <w:t xml:space="preserve"> society</w:t>
            </w:r>
          </w:p>
          <w:p w14:paraId="69B8F57E" w14:textId="77777777" w:rsidR="00A100E3" w:rsidRPr="00A43A9E" w:rsidRDefault="00A100E3" w:rsidP="00A100E3">
            <w:pPr>
              <w:rPr>
                <w:rFonts w:ascii="Arial" w:hAnsi="Arial" w:cs="Arial"/>
                <w:sz w:val="20"/>
                <w:szCs w:val="20"/>
              </w:rPr>
            </w:pPr>
            <w:r w:rsidRPr="00A43A9E">
              <w:rPr>
                <w:rFonts w:ascii="Arial" w:hAnsi="Arial" w:cs="Arial"/>
                <w:sz w:val="20"/>
                <w:szCs w:val="20"/>
              </w:rPr>
              <w:t xml:space="preserve">Wessex Academic Science </w:t>
            </w:r>
            <w:hyperlink r:id="rId115" w:history="1">
              <w:r w:rsidRPr="00A43A9E">
                <w:rPr>
                  <w:rStyle w:val="Hyperlink"/>
                  <w:rFonts w:ascii="Arial" w:eastAsiaTheme="majorEastAsia" w:hAnsi="Arial" w:cs="Arial"/>
                  <w:sz w:val="20"/>
                  <w:szCs w:val="20"/>
                </w:rPr>
                <w:t>Network</w:t>
              </w:r>
            </w:hyperlink>
            <w:r w:rsidRPr="00A43A9E">
              <w:rPr>
                <w:rFonts w:ascii="Arial" w:hAnsi="Arial" w:cs="Arial"/>
                <w:sz w:val="20"/>
                <w:szCs w:val="20"/>
              </w:rPr>
              <w:t xml:space="preserve"> </w:t>
            </w:r>
          </w:p>
        </w:tc>
      </w:tr>
      <w:tr w:rsidR="00A100E3" w:rsidRPr="00101D3A" w14:paraId="70D7AB29" w14:textId="77777777" w:rsidTr="00A100E3">
        <w:tc>
          <w:tcPr>
            <w:tcW w:w="1818" w:type="dxa"/>
          </w:tcPr>
          <w:p w14:paraId="06B47722" w14:textId="77777777" w:rsidR="00A100E3" w:rsidRPr="00A43A9E" w:rsidRDefault="00A100E3" w:rsidP="00A100E3">
            <w:pPr>
              <w:rPr>
                <w:rFonts w:ascii="Arial" w:hAnsi="Arial" w:cs="Arial"/>
                <w:sz w:val="20"/>
                <w:szCs w:val="20"/>
              </w:rPr>
            </w:pPr>
            <w:r w:rsidRPr="00A43A9E">
              <w:rPr>
                <w:rFonts w:ascii="Arial" w:hAnsi="Arial" w:cs="Arial"/>
                <w:sz w:val="20"/>
                <w:szCs w:val="20"/>
              </w:rPr>
              <w:t xml:space="preserve">Are the safeguarding lists up to date? </w:t>
            </w:r>
          </w:p>
        </w:tc>
        <w:tc>
          <w:tcPr>
            <w:tcW w:w="5179" w:type="dxa"/>
          </w:tcPr>
          <w:p w14:paraId="544AFBBD" w14:textId="716DE900" w:rsidR="00A100E3" w:rsidRPr="00A43A9E" w:rsidRDefault="00A100E3" w:rsidP="00A100E3">
            <w:pPr>
              <w:rPr>
                <w:rFonts w:ascii="Arial" w:hAnsi="Arial" w:cs="Arial"/>
                <w:sz w:val="20"/>
                <w:szCs w:val="20"/>
              </w:rPr>
            </w:pPr>
            <w:r w:rsidRPr="00A43A9E">
              <w:rPr>
                <w:rFonts w:ascii="Arial" w:hAnsi="Arial" w:cs="Arial"/>
                <w:sz w:val="20"/>
                <w:szCs w:val="20"/>
              </w:rPr>
              <w:t>Ensure all staff have undertaken the appropriate level of safeguarding training</w:t>
            </w:r>
            <w:r w:rsidR="00826A16">
              <w:rPr>
                <w:rFonts w:ascii="Arial" w:hAnsi="Arial" w:cs="Arial"/>
                <w:sz w:val="20"/>
                <w:szCs w:val="20"/>
              </w:rPr>
              <w:t>,</w:t>
            </w:r>
            <w:r w:rsidRPr="00A43A9E">
              <w:rPr>
                <w:rFonts w:ascii="Arial" w:hAnsi="Arial" w:cs="Arial"/>
                <w:sz w:val="20"/>
                <w:szCs w:val="20"/>
              </w:rPr>
              <w:t xml:space="preserve"> policies have been updated and staff know how to escalate an issue if required</w:t>
            </w:r>
          </w:p>
        </w:tc>
        <w:tc>
          <w:tcPr>
            <w:tcW w:w="6748" w:type="dxa"/>
          </w:tcPr>
          <w:p w14:paraId="5BA857D4" w14:textId="77777777" w:rsidR="00A100E3" w:rsidRPr="00A43A9E" w:rsidRDefault="00F30E90" w:rsidP="00A100E3">
            <w:pPr>
              <w:rPr>
                <w:rStyle w:val="Hyperlink"/>
                <w:rFonts w:ascii="Arial" w:eastAsiaTheme="majorEastAsia" w:hAnsi="Arial" w:cs="Arial"/>
                <w:sz w:val="20"/>
                <w:szCs w:val="20"/>
              </w:rPr>
            </w:pPr>
            <w:hyperlink r:id="rId116" w:history="1">
              <w:r w:rsidR="00A100E3" w:rsidRPr="00A43A9E">
                <w:rPr>
                  <w:rStyle w:val="Hyperlink"/>
                  <w:rFonts w:ascii="Arial" w:eastAsiaTheme="majorEastAsia" w:hAnsi="Arial" w:cs="Arial"/>
                  <w:sz w:val="20"/>
                  <w:szCs w:val="20"/>
                </w:rPr>
                <w:t>podcast</w:t>
              </w:r>
            </w:hyperlink>
          </w:p>
          <w:p w14:paraId="643E3582" w14:textId="77777777" w:rsidR="00A100E3" w:rsidRPr="00A43A9E" w:rsidRDefault="00F30E90" w:rsidP="00A100E3">
            <w:pPr>
              <w:rPr>
                <w:rFonts w:ascii="Arial" w:hAnsi="Arial" w:cs="Arial"/>
                <w:sz w:val="20"/>
                <w:szCs w:val="20"/>
              </w:rPr>
            </w:pPr>
            <w:hyperlink r:id="rId117" w:history="1">
              <w:r w:rsidR="00A100E3" w:rsidRPr="00A43A9E">
                <w:rPr>
                  <w:rStyle w:val="Hyperlink"/>
                  <w:rFonts w:ascii="Arial" w:eastAsiaTheme="majorEastAsia" w:hAnsi="Arial" w:cs="Arial"/>
                  <w:sz w:val="20"/>
                  <w:szCs w:val="20"/>
                </w:rPr>
                <w:t>e-</w:t>
              </w:r>
              <w:proofErr w:type="spellStart"/>
              <w:r w:rsidR="00A100E3" w:rsidRPr="00A43A9E">
                <w:rPr>
                  <w:rStyle w:val="Hyperlink"/>
                  <w:rFonts w:ascii="Arial" w:eastAsiaTheme="majorEastAsia" w:hAnsi="Arial" w:cs="Arial"/>
                  <w:sz w:val="20"/>
                  <w:szCs w:val="20"/>
                </w:rPr>
                <w:t>lfh</w:t>
              </w:r>
              <w:proofErr w:type="spellEnd"/>
            </w:hyperlink>
            <w:r w:rsidR="00A100E3" w:rsidRPr="00A43A9E">
              <w:rPr>
                <w:rFonts w:ascii="Arial" w:hAnsi="Arial" w:cs="Arial"/>
                <w:color w:val="0563C1"/>
                <w:sz w:val="20"/>
                <w:szCs w:val="20"/>
              </w:rPr>
              <w:t xml:space="preserve"> </w:t>
            </w:r>
            <w:r w:rsidR="00A100E3" w:rsidRPr="00A43A9E">
              <w:rPr>
                <w:rFonts w:ascii="Arial" w:hAnsi="Arial" w:cs="Arial"/>
                <w:sz w:val="20"/>
                <w:szCs w:val="20"/>
              </w:rPr>
              <w:t>safeguarding training</w:t>
            </w:r>
          </w:p>
          <w:p w14:paraId="41979FBB" w14:textId="77777777" w:rsidR="00A100E3" w:rsidRPr="00A43A9E" w:rsidRDefault="00F30E90" w:rsidP="00A100E3">
            <w:pPr>
              <w:rPr>
                <w:rFonts w:ascii="Arial" w:hAnsi="Arial" w:cs="Arial"/>
                <w:sz w:val="20"/>
                <w:szCs w:val="20"/>
              </w:rPr>
            </w:pPr>
            <w:hyperlink r:id="rId118" w:history="1">
              <w:r w:rsidR="00A100E3" w:rsidRPr="00A43A9E">
                <w:rPr>
                  <w:rStyle w:val="Hyperlink"/>
                  <w:rFonts w:ascii="Arial" w:eastAsiaTheme="majorEastAsia" w:hAnsi="Arial" w:cs="Arial"/>
                  <w:sz w:val="20"/>
                  <w:szCs w:val="20"/>
                </w:rPr>
                <w:t>CQC</w:t>
              </w:r>
            </w:hyperlink>
          </w:p>
        </w:tc>
      </w:tr>
      <w:tr w:rsidR="00A100E3" w:rsidRPr="00101D3A" w14:paraId="3F592E73" w14:textId="77777777" w:rsidTr="00A100E3">
        <w:tc>
          <w:tcPr>
            <w:tcW w:w="1818" w:type="dxa"/>
          </w:tcPr>
          <w:p w14:paraId="1CCE491F" w14:textId="77777777" w:rsidR="00A100E3" w:rsidRPr="00A43A9E" w:rsidRDefault="00A100E3" w:rsidP="00A100E3">
            <w:pPr>
              <w:rPr>
                <w:rFonts w:ascii="Arial" w:hAnsi="Arial" w:cs="Arial"/>
                <w:sz w:val="20"/>
                <w:szCs w:val="20"/>
              </w:rPr>
            </w:pPr>
            <w:r w:rsidRPr="00A43A9E">
              <w:rPr>
                <w:rFonts w:ascii="Arial" w:hAnsi="Arial" w:cs="Arial"/>
                <w:sz w:val="20"/>
                <w:szCs w:val="20"/>
              </w:rPr>
              <w:t xml:space="preserve">Audits </w:t>
            </w:r>
          </w:p>
        </w:tc>
        <w:tc>
          <w:tcPr>
            <w:tcW w:w="5179" w:type="dxa"/>
          </w:tcPr>
          <w:p w14:paraId="30D7DC3D" w14:textId="77777777" w:rsidR="00A100E3" w:rsidRPr="00A43A9E" w:rsidRDefault="00A100E3" w:rsidP="00A100E3">
            <w:pPr>
              <w:rPr>
                <w:rFonts w:ascii="Arial" w:hAnsi="Arial" w:cs="Arial"/>
                <w:sz w:val="20"/>
                <w:szCs w:val="20"/>
              </w:rPr>
            </w:pPr>
            <w:r w:rsidRPr="00A43A9E">
              <w:rPr>
                <w:rFonts w:ascii="Arial" w:hAnsi="Arial" w:cs="Arial"/>
                <w:sz w:val="20"/>
                <w:szCs w:val="20"/>
              </w:rPr>
              <w:t>Undertake audit or a quality improvement project</w:t>
            </w:r>
          </w:p>
        </w:tc>
        <w:tc>
          <w:tcPr>
            <w:tcW w:w="6748" w:type="dxa"/>
          </w:tcPr>
          <w:p w14:paraId="6428EFEB" w14:textId="77777777" w:rsidR="00A100E3" w:rsidRPr="00A43A9E" w:rsidRDefault="00F30E90" w:rsidP="00A100E3">
            <w:pPr>
              <w:rPr>
                <w:rFonts w:ascii="Arial" w:hAnsi="Arial" w:cs="Arial"/>
                <w:sz w:val="20"/>
                <w:szCs w:val="20"/>
              </w:rPr>
            </w:pPr>
            <w:hyperlink r:id="rId119" w:history="1">
              <w:r w:rsidR="00A100E3" w:rsidRPr="00A43A9E">
                <w:rPr>
                  <w:rStyle w:val="Hyperlink"/>
                  <w:rFonts w:ascii="Arial" w:eastAsiaTheme="majorEastAsia" w:hAnsi="Arial" w:cs="Arial"/>
                  <w:sz w:val="20"/>
                  <w:szCs w:val="20"/>
                </w:rPr>
                <w:t>RCGP</w:t>
              </w:r>
            </w:hyperlink>
            <w:r w:rsidR="00A100E3" w:rsidRPr="00A43A9E">
              <w:rPr>
                <w:rFonts w:ascii="Arial" w:hAnsi="Arial" w:cs="Arial"/>
                <w:sz w:val="20"/>
                <w:szCs w:val="20"/>
              </w:rPr>
              <w:t xml:space="preserve"> Audit tools</w:t>
            </w:r>
          </w:p>
          <w:p w14:paraId="1188E975" w14:textId="77777777" w:rsidR="00A100E3" w:rsidRPr="00A43A9E" w:rsidRDefault="00F30E90" w:rsidP="00A100E3">
            <w:pPr>
              <w:rPr>
                <w:rFonts w:ascii="Arial" w:hAnsi="Arial" w:cs="Arial"/>
                <w:sz w:val="20"/>
                <w:szCs w:val="20"/>
              </w:rPr>
            </w:pPr>
            <w:hyperlink r:id="rId120" w:history="1">
              <w:r w:rsidR="00A100E3" w:rsidRPr="00A43A9E">
                <w:rPr>
                  <w:rStyle w:val="Hyperlink"/>
                  <w:rFonts w:ascii="Arial" w:eastAsiaTheme="majorEastAsia" w:hAnsi="Arial" w:cs="Arial"/>
                  <w:sz w:val="20"/>
                  <w:szCs w:val="20"/>
                </w:rPr>
                <w:t>RCGP</w:t>
              </w:r>
            </w:hyperlink>
            <w:r w:rsidR="00A100E3" w:rsidRPr="00A43A9E">
              <w:rPr>
                <w:rFonts w:ascii="Arial" w:hAnsi="Arial" w:cs="Arial"/>
                <w:sz w:val="20"/>
                <w:szCs w:val="20"/>
              </w:rPr>
              <w:t xml:space="preserve"> Bright ideas</w:t>
            </w:r>
          </w:p>
          <w:p w14:paraId="4C70F43C" w14:textId="77777777" w:rsidR="00A100E3" w:rsidRPr="00A43A9E" w:rsidRDefault="00F30E90" w:rsidP="00A100E3">
            <w:pPr>
              <w:rPr>
                <w:rFonts w:ascii="Arial" w:hAnsi="Arial" w:cs="Arial"/>
                <w:sz w:val="20"/>
                <w:szCs w:val="20"/>
              </w:rPr>
            </w:pPr>
            <w:hyperlink r:id="rId121" w:history="1">
              <w:r w:rsidR="00A100E3" w:rsidRPr="00A43A9E">
                <w:rPr>
                  <w:rStyle w:val="Hyperlink"/>
                  <w:rFonts w:ascii="Arial" w:eastAsiaTheme="majorEastAsia" w:hAnsi="Arial" w:cs="Arial"/>
                  <w:sz w:val="20"/>
                  <w:szCs w:val="20"/>
                </w:rPr>
                <w:t>RCGP</w:t>
              </w:r>
            </w:hyperlink>
          </w:p>
          <w:p w14:paraId="24568D9F" w14:textId="77777777" w:rsidR="00A100E3" w:rsidRPr="00A43A9E" w:rsidRDefault="00F30E90" w:rsidP="00A100E3">
            <w:pPr>
              <w:rPr>
                <w:rFonts w:ascii="Arial" w:hAnsi="Arial" w:cs="Arial"/>
                <w:sz w:val="20"/>
                <w:szCs w:val="20"/>
              </w:rPr>
            </w:pPr>
            <w:hyperlink r:id="rId122" w:history="1">
              <w:r w:rsidR="00A100E3" w:rsidRPr="00A43A9E">
                <w:rPr>
                  <w:rStyle w:val="Hyperlink"/>
                  <w:rFonts w:ascii="Arial" w:eastAsiaTheme="majorEastAsia" w:hAnsi="Arial" w:cs="Arial"/>
                  <w:sz w:val="20"/>
                  <w:szCs w:val="20"/>
                </w:rPr>
                <w:t>Quality</w:t>
              </w:r>
            </w:hyperlink>
            <w:r w:rsidR="00A100E3" w:rsidRPr="00A43A9E">
              <w:rPr>
                <w:rFonts w:ascii="Arial" w:hAnsi="Arial" w:cs="Arial"/>
                <w:sz w:val="20"/>
                <w:szCs w:val="20"/>
              </w:rPr>
              <w:t xml:space="preserve"> improvement activity</w:t>
            </w:r>
          </w:p>
          <w:p w14:paraId="2783CEDA" w14:textId="77777777" w:rsidR="00A100E3" w:rsidRPr="00A43A9E" w:rsidRDefault="00F30E90" w:rsidP="00A100E3">
            <w:pPr>
              <w:rPr>
                <w:rFonts w:ascii="Arial" w:hAnsi="Arial" w:cs="Arial"/>
                <w:sz w:val="20"/>
                <w:szCs w:val="20"/>
              </w:rPr>
            </w:pPr>
            <w:hyperlink r:id="rId123" w:history="1">
              <w:r w:rsidR="00A100E3" w:rsidRPr="00A43A9E">
                <w:rPr>
                  <w:rStyle w:val="Hyperlink"/>
                  <w:rFonts w:ascii="Arial" w:eastAsiaTheme="majorEastAsia" w:hAnsi="Arial" w:cs="Arial"/>
                  <w:sz w:val="20"/>
                  <w:szCs w:val="20"/>
                </w:rPr>
                <w:t>First</w:t>
              </w:r>
            </w:hyperlink>
            <w:r w:rsidR="00A100E3" w:rsidRPr="00A43A9E">
              <w:rPr>
                <w:rFonts w:ascii="Arial" w:hAnsi="Arial" w:cs="Arial"/>
                <w:sz w:val="20"/>
                <w:szCs w:val="20"/>
              </w:rPr>
              <w:t xml:space="preserve"> practice management audit information</w:t>
            </w:r>
          </w:p>
          <w:p w14:paraId="06A33C9E" w14:textId="77777777" w:rsidR="00A100E3" w:rsidRPr="00A43A9E" w:rsidRDefault="00F30E90" w:rsidP="00A100E3">
            <w:pPr>
              <w:rPr>
                <w:rFonts w:ascii="Arial" w:hAnsi="Arial" w:cs="Arial"/>
                <w:sz w:val="20"/>
                <w:szCs w:val="20"/>
              </w:rPr>
            </w:pPr>
            <w:hyperlink r:id="rId124" w:history="1">
              <w:r w:rsidR="00A100E3" w:rsidRPr="00A43A9E">
                <w:rPr>
                  <w:rStyle w:val="Hyperlink"/>
                  <w:rFonts w:ascii="Arial" w:eastAsiaTheme="majorEastAsia" w:hAnsi="Arial" w:cs="Arial"/>
                  <w:sz w:val="20"/>
                  <w:szCs w:val="20"/>
                </w:rPr>
                <w:t>NHSE</w:t>
              </w:r>
            </w:hyperlink>
          </w:p>
        </w:tc>
      </w:tr>
      <w:tr w:rsidR="00A100E3" w:rsidRPr="00101D3A" w14:paraId="50827D6A" w14:textId="77777777" w:rsidTr="00A100E3">
        <w:tc>
          <w:tcPr>
            <w:tcW w:w="1818" w:type="dxa"/>
          </w:tcPr>
          <w:p w14:paraId="5B57BC54" w14:textId="77777777" w:rsidR="00A100E3" w:rsidRPr="00A43A9E" w:rsidRDefault="00A100E3" w:rsidP="00A100E3">
            <w:pPr>
              <w:rPr>
                <w:rFonts w:ascii="Arial" w:hAnsi="Arial" w:cs="Arial"/>
                <w:sz w:val="20"/>
                <w:szCs w:val="20"/>
              </w:rPr>
            </w:pPr>
            <w:r w:rsidRPr="00A43A9E">
              <w:rPr>
                <w:rFonts w:ascii="Arial" w:hAnsi="Arial" w:cs="Arial"/>
                <w:sz w:val="20"/>
                <w:szCs w:val="20"/>
              </w:rPr>
              <w:t xml:space="preserve">Clinical governance </w:t>
            </w:r>
          </w:p>
        </w:tc>
        <w:tc>
          <w:tcPr>
            <w:tcW w:w="5179" w:type="dxa"/>
          </w:tcPr>
          <w:p w14:paraId="4FE0D874" w14:textId="77777777" w:rsidR="00A100E3" w:rsidRPr="00A43A9E" w:rsidRDefault="00A100E3" w:rsidP="00A100E3">
            <w:pPr>
              <w:rPr>
                <w:rFonts w:ascii="Arial" w:hAnsi="Arial" w:cs="Arial"/>
                <w:sz w:val="20"/>
                <w:szCs w:val="20"/>
              </w:rPr>
            </w:pPr>
            <w:r w:rsidRPr="00A43A9E">
              <w:rPr>
                <w:rFonts w:ascii="Arial" w:hAnsi="Arial" w:cs="Arial"/>
                <w:sz w:val="20"/>
                <w:szCs w:val="20"/>
              </w:rPr>
              <w:t>Update policies and protocols that will be needed for CQC in the future</w:t>
            </w:r>
          </w:p>
        </w:tc>
        <w:tc>
          <w:tcPr>
            <w:tcW w:w="6748" w:type="dxa"/>
          </w:tcPr>
          <w:p w14:paraId="7FDCB03B" w14:textId="77777777" w:rsidR="00A100E3" w:rsidRPr="00A43A9E" w:rsidRDefault="00F30E90" w:rsidP="00A100E3">
            <w:pPr>
              <w:rPr>
                <w:rFonts w:ascii="Arial" w:hAnsi="Arial" w:cs="Arial"/>
                <w:sz w:val="20"/>
                <w:szCs w:val="20"/>
              </w:rPr>
            </w:pPr>
            <w:hyperlink r:id="rId125" w:history="1">
              <w:r w:rsidR="00A100E3" w:rsidRPr="00A43A9E">
                <w:rPr>
                  <w:rStyle w:val="Hyperlink"/>
                  <w:rFonts w:ascii="Arial" w:eastAsiaTheme="majorEastAsia" w:hAnsi="Arial" w:cs="Arial"/>
                  <w:sz w:val="20"/>
                  <w:szCs w:val="20"/>
                </w:rPr>
                <w:t>Information</w:t>
              </w:r>
            </w:hyperlink>
            <w:r w:rsidR="00A100E3" w:rsidRPr="00A43A9E">
              <w:rPr>
                <w:rFonts w:ascii="Arial" w:hAnsi="Arial" w:cs="Arial"/>
                <w:sz w:val="20"/>
                <w:szCs w:val="20"/>
              </w:rPr>
              <w:t xml:space="preserve"> governance</w:t>
            </w:r>
          </w:p>
          <w:p w14:paraId="5061BC52" w14:textId="77777777" w:rsidR="00A100E3" w:rsidRPr="00A43A9E" w:rsidRDefault="00A100E3" w:rsidP="00A100E3">
            <w:pPr>
              <w:rPr>
                <w:rFonts w:ascii="Arial" w:hAnsi="Arial" w:cs="Arial"/>
                <w:sz w:val="20"/>
                <w:szCs w:val="20"/>
              </w:rPr>
            </w:pPr>
          </w:p>
        </w:tc>
      </w:tr>
      <w:tr w:rsidR="00A100E3" w:rsidRPr="00101D3A" w14:paraId="7236DD1A" w14:textId="77777777" w:rsidTr="00A100E3">
        <w:tc>
          <w:tcPr>
            <w:tcW w:w="1818" w:type="dxa"/>
          </w:tcPr>
          <w:p w14:paraId="39122D5D" w14:textId="77777777" w:rsidR="00A100E3" w:rsidRPr="00A43A9E" w:rsidRDefault="00A100E3" w:rsidP="00A100E3">
            <w:pPr>
              <w:rPr>
                <w:rFonts w:ascii="Arial" w:hAnsi="Arial" w:cs="Arial"/>
                <w:sz w:val="20"/>
                <w:szCs w:val="20"/>
              </w:rPr>
            </w:pPr>
            <w:r w:rsidRPr="00A43A9E">
              <w:rPr>
                <w:rFonts w:ascii="Arial" w:hAnsi="Arial" w:cs="Arial"/>
                <w:sz w:val="20"/>
                <w:szCs w:val="20"/>
              </w:rPr>
              <w:t>Training</w:t>
            </w:r>
          </w:p>
        </w:tc>
        <w:tc>
          <w:tcPr>
            <w:tcW w:w="5179" w:type="dxa"/>
          </w:tcPr>
          <w:p w14:paraId="09632B2B" w14:textId="77777777" w:rsidR="00A100E3" w:rsidRPr="00A43A9E" w:rsidRDefault="00A100E3" w:rsidP="00A100E3">
            <w:pPr>
              <w:rPr>
                <w:rFonts w:ascii="Arial" w:hAnsi="Arial" w:cs="Arial"/>
                <w:sz w:val="20"/>
                <w:szCs w:val="20"/>
              </w:rPr>
            </w:pPr>
            <w:r w:rsidRPr="00A43A9E">
              <w:rPr>
                <w:rFonts w:ascii="Arial" w:hAnsi="Arial" w:cs="Arial"/>
                <w:sz w:val="20"/>
                <w:szCs w:val="20"/>
              </w:rPr>
              <w:t>Ensure everyone is up to date with mandatory training including e.g. safeguarding. Many can be undertaken online</w:t>
            </w:r>
          </w:p>
          <w:p w14:paraId="3C7BD70E" w14:textId="77777777" w:rsidR="00A100E3" w:rsidRPr="00A43A9E" w:rsidRDefault="00A100E3" w:rsidP="00A100E3">
            <w:pPr>
              <w:rPr>
                <w:rFonts w:ascii="Arial" w:hAnsi="Arial" w:cs="Arial"/>
                <w:sz w:val="20"/>
                <w:szCs w:val="20"/>
              </w:rPr>
            </w:pPr>
          </w:p>
          <w:p w14:paraId="75F60408" w14:textId="77777777" w:rsidR="00A100E3" w:rsidRPr="00A43A9E" w:rsidRDefault="00A100E3" w:rsidP="00A100E3">
            <w:pPr>
              <w:rPr>
                <w:rFonts w:ascii="Arial" w:hAnsi="Arial" w:cs="Arial"/>
                <w:sz w:val="20"/>
                <w:szCs w:val="20"/>
              </w:rPr>
            </w:pPr>
          </w:p>
          <w:p w14:paraId="7A059FD6" w14:textId="77777777" w:rsidR="00A100E3" w:rsidRPr="00A43A9E" w:rsidRDefault="00A100E3" w:rsidP="00A100E3">
            <w:pPr>
              <w:rPr>
                <w:rFonts w:ascii="Arial" w:hAnsi="Arial" w:cs="Arial"/>
                <w:sz w:val="20"/>
                <w:szCs w:val="20"/>
              </w:rPr>
            </w:pPr>
          </w:p>
          <w:p w14:paraId="44D1DB8A" w14:textId="77777777" w:rsidR="00A100E3" w:rsidRPr="00A43A9E" w:rsidRDefault="00A100E3" w:rsidP="00A100E3">
            <w:pPr>
              <w:rPr>
                <w:rFonts w:ascii="Arial" w:hAnsi="Arial" w:cs="Arial"/>
                <w:sz w:val="20"/>
                <w:szCs w:val="20"/>
              </w:rPr>
            </w:pPr>
          </w:p>
          <w:p w14:paraId="41E00E48" w14:textId="77777777" w:rsidR="00A100E3" w:rsidRPr="00A43A9E" w:rsidRDefault="00A100E3" w:rsidP="00A100E3">
            <w:pPr>
              <w:rPr>
                <w:rFonts w:ascii="Arial" w:hAnsi="Arial" w:cs="Arial"/>
                <w:sz w:val="20"/>
                <w:szCs w:val="20"/>
              </w:rPr>
            </w:pPr>
          </w:p>
          <w:p w14:paraId="4B90AF21" w14:textId="77777777" w:rsidR="00A100E3" w:rsidRPr="00A43A9E" w:rsidRDefault="00A100E3" w:rsidP="00A100E3">
            <w:pPr>
              <w:rPr>
                <w:rFonts w:ascii="Arial" w:hAnsi="Arial" w:cs="Arial"/>
                <w:sz w:val="20"/>
                <w:szCs w:val="20"/>
              </w:rPr>
            </w:pPr>
            <w:r w:rsidRPr="00A43A9E">
              <w:rPr>
                <w:rFonts w:ascii="Arial" w:hAnsi="Arial" w:cs="Arial"/>
                <w:sz w:val="20"/>
                <w:szCs w:val="20"/>
              </w:rPr>
              <w:t>Digital training</w:t>
            </w:r>
          </w:p>
          <w:p w14:paraId="089B7011" w14:textId="77777777" w:rsidR="00A100E3" w:rsidRPr="00A43A9E" w:rsidRDefault="00A100E3" w:rsidP="00A100E3">
            <w:pPr>
              <w:rPr>
                <w:rFonts w:ascii="Arial" w:hAnsi="Arial" w:cs="Arial"/>
                <w:sz w:val="20"/>
                <w:szCs w:val="20"/>
              </w:rPr>
            </w:pPr>
          </w:p>
          <w:p w14:paraId="4E26DEF1" w14:textId="77777777" w:rsidR="00A100E3" w:rsidRPr="00A43A9E" w:rsidRDefault="00A100E3" w:rsidP="00A100E3">
            <w:pPr>
              <w:rPr>
                <w:rFonts w:ascii="Arial" w:hAnsi="Arial" w:cs="Arial"/>
                <w:sz w:val="20"/>
                <w:szCs w:val="20"/>
              </w:rPr>
            </w:pPr>
          </w:p>
          <w:p w14:paraId="4443A82E" w14:textId="77777777" w:rsidR="00A100E3" w:rsidRPr="00A43A9E" w:rsidRDefault="00A100E3" w:rsidP="00A100E3">
            <w:pPr>
              <w:rPr>
                <w:rFonts w:ascii="Arial" w:hAnsi="Arial" w:cs="Arial"/>
                <w:sz w:val="20"/>
                <w:szCs w:val="20"/>
              </w:rPr>
            </w:pPr>
          </w:p>
        </w:tc>
        <w:tc>
          <w:tcPr>
            <w:tcW w:w="6748" w:type="dxa"/>
          </w:tcPr>
          <w:p w14:paraId="7297C460" w14:textId="77777777" w:rsidR="00A100E3" w:rsidRPr="00A43A9E" w:rsidRDefault="00F30E90" w:rsidP="00A100E3">
            <w:pPr>
              <w:rPr>
                <w:rFonts w:ascii="Arial" w:hAnsi="Arial" w:cs="Arial"/>
                <w:sz w:val="20"/>
                <w:szCs w:val="20"/>
              </w:rPr>
            </w:pPr>
            <w:hyperlink r:id="rId126" w:history="1">
              <w:r w:rsidR="00A100E3" w:rsidRPr="00A43A9E">
                <w:rPr>
                  <w:rStyle w:val="Hyperlink"/>
                  <w:rFonts w:ascii="Arial" w:eastAsiaTheme="majorEastAsia" w:hAnsi="Arial" w:cs="Arial"/>
                  <w:sz w:val="20"/>
                  <w:szCs w:val="20"/>
                </w:rPr>
                <w:t>Mandatory</w:t>
              </w:r>
            </w:hyperlink>
            <w:r w:rsidR="00A100E3" w:rsidRPr="00A43A9E">
              <w:rPr>
                <w:rFonts w:ascii="Arial" w:hAnsi="Arial" w:cs="Arial"/>
                <w:sz w:val="20"/>
                <w:szCs w:val="20"/>
              </w:rPr>
              <w:t xml:space="preserve"> training</w:t>
            </w:r>
          </w:p>
          <w:p w14:paraId="435584A5" w14:textId="77777777" w:rsidR="00A100E3" w:rsidRPr="00A43A9E" w:rsidRDefault="00F30E90" w:rsidP="00A100E3">
            <w:pPr>
              <w:rPr>
                <w:rFonts w:ascii="Arial" w:hAnsi="Arial" w:cs="Arial"/>
                <w:sz w:val="20"/>
                <w:szCs w:val="20"/>
              </w:rPr>
            </w:pPr>
            <w:hyperlink r:id="rId127" w:history="1">
              <w:r w:rsidR="00A100E3" w:rsidRPr="00A43A9E">
                <w:rPr>
                  <w:rStyle w:val="Hyperlink"/>
                  <w:rFonts w:ascii="Arial" w:eastAsiaTheme="majorEastAsia" w:hAnsi="Arial" w:cs="Arial"/>
                  <w:sz w:val="20"/>
                  <w:szCs w:val="20"/>
                </w:rPr>
                <w:t>e-</w:t>
              </w:r>
              <w:proofErr w:type="spellStart"/>
              <w:r w:rsidR="00A100E3" w:rsidRPr="00A43A9E">
                <w:rPr>
                  <w:rStyle w:val="Hyperlink"/>
                  <w:rFonts w:ascii="Arial" w:eastAsiaTheme="majorEastAsia" w:hAnsi="Arial" w:cs="Arial"/>
                  <w:sz w:val="20"/>
                  <w:szCs w:val="20"/>
                </w:rPr>
                <w:t>lfh</w:t>
              </w:r>
              <w:proofErr w:type="spellEnd"/>
            </w:hyperlink>
          </w:p>
          <w:p w14:paraId="42CE8BD4" w14:textId="234DFB7A" w:rsidR="00A100E3" w:rsidRPr="00A43A9E" w:rsidRDefault="00F30E90" w:rsidP="00A100E3">
            <w:pPr>
              <w:rPr>
                <w:rFonts w:ascii="Arial" w:hAnsi="Arial" w:cs="Arial"/>
                <w:sz w:val="20"/>
                <w:szCs w:val="20"/>
              </w:rPr>
            </w:pPr>
            <w:hyperlink r:id="rId128" w:history="1">
              <w:r w:rsidR="00A100E3" w:rsidRPr="00A43A9E">
                <w:rPr>
                  <w:rStyle w:val="Hyperlink"/>
                  <w:rFonts w:ascii="Arial" w:eastAsiaTheme="majorEastAsia" w:hAnsi="Arial" w:cs="Arial"/>
                  <w:sz w:val="20"/>
                  <w:szCs w:val="20"/>
                </w:rPr>
                <w:t>Sepsis</w:t>
              </w:r>
            </w:hyperlink>
            <w:r w:rsidR="00A100E3" w:rsidRPr="00A43A9E">
              <w:rPr>
                <w:rFonts w:ascii="Arial" w:hAnsi="Arial" w:cs="Arial"/>
                <w:sz w:val="20"/>
                <w:szCs w:val="20"/>
              </w:rPr>
              <w:t xml:space="preserve">; </w:t>
            </w:r>
            <w:hyperlink r:id="rId129" w:history="1">
              <w:r w:rsidR="00A100E3" w:rsidRPr="00A43A9E">
                <w:rPr>
                  <w:rStyle w:val="Hyperlink"/>
                  <w:rFonts w:ascii="Arial" w:eastAsiaTheme="majorEastAsia" w:hAnsi="Arial" w:cs="Arial"/>
                  <w:sz w:val="20"/>
                  <w:szCs w:val="20"/>
                </w:rPr>
                <w:t>Sepsis</w:t>
              </w:r>
            </w:hyperlink>
            <w:r w:rsidR="00A100E3" w:rsidRPr="00A43A9E">
              <w:rPr>
                <w:rFonts w:ascii="Arial" w:hAnsi="Arial" w:cs="Arial"/>
                <w:sz w:val="20"/>
                <w:szCs w:val="20"/>
              </w:rPr>
              <w:t xml:space="preserve"> Trust; </w:t>
            </w:r>
            <w:hyperlink r:id="rId130" w:history="1">
              <w:r w:rsidR="00A100E3" w:rsidRPr="00A43A9E">
                <w:rPr>
                  <w:rStyle w:val="Hyperlink"/>
                  <w:rFonts w:ascii="Arial" w:hAnsi="Arial" w:cs="Arial"/>
                  <w:sz w:val="20"/>
                  <w:szCs w:val="20"/>
                </w:rPr>
                <w:t>e-</w:t>
              </w:r>
              <w:proofErr w:type="spellStart"/>
              <w:r w:rsidR="00A100E3" w:rsidRPr="00A43A9E">
                <w:rPr>
                  <w:rStyle w:val="Hyperlink"/>
                  <w:rFonts w:ascii="Arial" w:eastAsiaTheme="majorEastAsia" w:hAnsi="Arial" w:cs="Arial"/>
                  <w:sz w:val="20"/>
                  <w:szCs w:val="20"/>
                </w:rPr>
                <w:t>lfh</w:t>
              </w:r>
              <w:proofErr w:type="spellEnd"/>
            </w:hyperlink>
          </w:p>
          <w:p w14:paraId="08D70E59" w14:textId="77777777" w:rsidR="00A100E3" w:rsidRPr="00A43A9E" w:rsidRDefault="00F30E90" w:rsidP="00A100E3">
            <w:pPr>
              <w:rPr>
                <w:rFonts w:ascii="Arial" w:hAnsi="Arial" w:cs="Arial"/>
                <w:sz w:val="20"/>
                <w:szCs w:val="20"/>
              </w:rPr>
            </w:pPr>
            <w:hyperlink r:id="rId131" w:history="1">
              <w:r w:rsidR="00A100E3" w:rsidRPr="00A43A9E">
                <w:rPr>
                  <w:rStyle w:val="Hyperlink"/>
                  <w:rFonts w:ascii="Arial" w:eastAsiaTheme="majorEastAsia" w:hAnsi="Arial" w:cs="Arial"/>
                  <w:sz w:val="20"/>
                  <w:szCs w:val="20"/>
                </w:rPr>
                <w:t>NB</w:t>
              </w:r>
            </w:hyperlink>
            <w:r w:rsidR="00A100E3" w:rsidRPr="00A43A9E">
              <w:rPr>
                <w:rFonts w:ascii="Arial" w:hAnsi="Arial" w:cs="Arial"/>
                <w:sz w:val="20"/>
                <w:szCs w:val="20"/>
              </w:rPr>
              <w:t xml:space="preserve"> Medical</w:t>
            </w:r>
          </w:p>
          <w:p w14:paraId="3D4E2700" w14:textId="77777777" w:rsidR="00A100E3" w:rsidRPr="00A43A9E" w:rsidRDefault="00F30E90" w:rsidP="00A100E3">
            <w:pPr>
              <w:rPr>
                <w:rFonts w:ascii="Arial" w:hAnsi="Arial" w:cs="Arial"/>
                <w:sz w:val="20"/>
                <w:szCs w:val="20"/>
              </w:rPr>
            </w:pPr>
            <w:hyperlink r:id="rId132" w:history="1">
              <w:r w:rsidR="00A100E3" w:rsidRPr="00A43A9E">
                <w:rPr>
                  <w:rStyle w:val="Hyperlink"/>
                  <w:rFonts w:ascii="Arial" w:eastAsiaTheme="majorEastAsia" w:hAnsi="Arial" w:cs="Arial"/>
                  <w:sz w:val="20"/>
                  <w:szCs w:val="20"/>
                </w:rPr>
                <w:t>Lunch</w:t>
              </w:r>
            </w:hyperlink>
            <w:r w:rsidR="00A100E3" w:rsidRPr="00A43A9E">
              <w:rPr>
                <w:rFonts w:ascii="Arial" w:hAnsi="Arial" w:cs="Arial"/>
                <w:sz w:val="20"/>
                <w:szCs w:val="20"/>
              </w:rPr>
              <w:t xml:space="preserve"> &amp; Learn</w:t>
            </w:r>
          </w:p>
          <w:p w14:paraId="7A3B0D74" w14:textId="77777777" w:rsidR="00A100E3" w:rsidRPr="00A43A9E" w:rsidRDefault="00A100E3" w:rsidP="00A100E3">
            <w:pPr>
              <w:rPr>
                <w:rFonts w:ascii="Arial" w:hAnsi="Arial" w:cs="Arial"/>
                <w:sz w:val="20"/>
                <w:szCs w:val="20"/>
              </w:rPr>
            </w:pPr>
            <w:r w:rsidRPr="00A43A9E">
              <w:rPr>
                <w:rFonts w:ascii="Arial" w:hAnsi="Arial" w:cs="Arial"/>
                <w:sz w:val="20"/>
                <w:szCs w:val="20"/>
              </w:rPr>
              <w:t xml:space="preserve">On line </w:t>
            </w:r>
            <w:hyperlink r:id="rId133" w:history="1">
              <w:r w:rsidRPr="00A43A9E">
                <w:rPr>
                  <w:rStyle w:val="Hyperlink"/>
                  <w:rFonts w:ascii="Arial" w:eastAsiaTheme="majorEastAsia" w:hAnsi="Arial" w:cs="Arial"/>
                  <w:sz w:val="20"/>
                  <w:szCs w:val="20"/>
                </w:rPr>
                <w:t>training</w:t>
              </w:r>
            </w:hyperlink>
            <w:r w:rsidRPr="00A43A9E">
              <w:rPr>
                <w:rFonts w:ascii="Arial" w:hAnsi="Arial" w:cs="Arial"/>
                <w:sz w:val="20"/>
                <w:szCs w:val="20"/>
              </w:rPr>
              <w:t xml:space="preserve"> for practice staff</w:t>
            </w:r>
          </w:p>
          <w:p w14:paraId="46800EE8" w14:textId="4878DD9A" w:rsidR="00A100E3" w:rsidRPr="00A43A9E" w:rsidRDefault="00F30E90" w:rsidP="00A100E3">
            <w:pPr>
              <w:rPr>
                <w:rFonts w:ascii="Arial" w:hAnsi="Arial" w:cs="Arial"/>
                <w:sz w:val="20"/>
                <w:szCs w:val="20"/>
              </w:rPr>
            </w:pPr>
            <w:hyperlink r:id="rId134" w:history="1">
              <w:r w:rsidR="00A100E3" w:rsidRPr="00A43A9E">
                <w:rPr>
                  <w:rStyle w:val="Hyperlink"/>
                  <w:rFonts w:ascii="Arial" w:hAnsi="Arial" w:cs="Arial"/>
                  <w:sz w:val="20"/>
                  <w:szCs w:val="20"/>
                </w:rPr>
                <w:t>e-</w:t>
              </w:r>
              <w:proofErr w:type="spellStart"/>
              <w:r w:rsidR="00A100E3" w:rsidRPr="00A43A9E">
                <w:rPr>
                  <w:rStyle w:val="Hyperlink"/>
                  <w:rFonts w:ascii="Arial" w:eastAsiaTheme="majorEastAsia" w:hAnsi="Arial" w:cs="Arial"/>
                  <w:sz w:val="20"/>
                  <w:szCs w:val="20"/>
                </w:rPr>
                <w:t>lfh</w:t>
              </w:r>
              <w:proofErr w:type="spellEnd"/>
            </w:hyperlink>
            <w:r w:rsidR="00A100E3" w:rsidRPr="00A43A9E">
              <w:rPr>
                <w:rFonts w:ascii="Arial" w:hAnsi="Arial" w:cs="Arial"/>
                <w:color w:val="4472C4" w:themeColor="accent1"/>
                <w:sz w:val="20"/>
                <w:szCs w:val="20"/>
              </w:rPr>
              <w:t xml:space="preserve"> - </w:t>
            </w:r>
            <w:proofErr w:type="spellStart"/>
            <w:r w:rsidR="00A100E3" w:rsidRPr="00A43A9E">
              <w:rPr>
                <w:rFonts w:ascii="Arial" w:hAnsi="Arial" w:cs="Arial"/>
                <w:sz w:val="20"/>
                <w:szCs w:val="20"/>
              </w:rPr>
              <w:t>Covid</w:t>
            </w:r>
            <w:proofErr w:type="spellEnd"/>
            <w:r w:rsidR="00A100E3" w:rsidRPr="00A43A9E">
              <w:rPr>
                <w:rFonts w:ascii="Arial" w:hAnsi="Arial" w:cs="Arial"/>
                <w:sz w:val="20"/>
                <w:szCs w:val="20"/>
              </w:rPr>
              <w:t xml:space="preserve"> 19</w:t>
            </w:r>
          </w:p>
          <w:p w14:paraId="39C8A62F" w14:textId="77777777" w:rsidR="00A100E3" w:rsidRPr="00A43A9E" w:rsidRDefault="00A100E3" w:rsidP="00A100E3">
            <w:pPr>
              <w:rPr>
                <w:rFonts w:ascii="Arial" w:hAnsi="Arial" w:cs="Arial"/>
                <w:sz w:val="20"/>
                <w:szCs w:val="20"/>
              </w:rPr>
            </w:pPr>
            <w:r w:rsidRPr="00A43A9E">
              <w:rPr>
                <w:rFonts w:ascii="Arial" w:hAnsi="Arial" w:cs="Arial"/>
                <w:sz w:val="20"/>
                <w:szCs w:val="20"/>
              </w:rPr>
              <w:t xml:space="preserve">Digital training - </w:t>
            </w:r>
            <w:hyperlink r:id="rId135" w:history="1">
              <w:r w:rsidRPr="00A43A9E">
                <w:rPr>
                  <w:rStyle w:val="Hyperlink"/>
                  <w:rFonts w:ascii="Arial" w:eastAsiaTheme="majorEastAsia" w:hAnsi="Arial" w:cs="Arial"/>
                  <w:sz w:val="20"/>
                  <w:szCs w:val="20"/>
                </w:rPr>
                <w:t>NHS</w:t>
              </w:r>
            </w:hyperlink>
            <w:r w:rsidRPr="00A43A9E">
              <w:rPr>
                <w:rStyle w:val="Hyperlink"/>
                <w:rFonts w:ascii="Arial" w:eastAsiaTheme="majorEastAsia" w:hAnsi="Arial" w:cs="Arial"/>
                <w:sz w:val="20"/>
                <w:szCs w:val="20"/>
              </w:rPr>
              <w:t>E</w:t>
            </w:r>
          </w:p>
          <w:p w14:paraId="619C32FD" w14:textId="77777777" w:rsidR="00A100E3" w:rsidRPr="00A43A9E" w:rsidRDefault="00A100E3" w:rsidP="00A100E3">
            <w:pPr>
              <w:rPr>
                <w:rFonts w:ascii="Arial" w:hAnsi="Arial" w:cs="Arial"/>
                <w:sz w:val="20"/>
                <w:szCs w:val="20"/>
              </w:rPr>
            </w:pPr>
            <w:r w:rsidRPr="00A43A9E">
              <w:rPr>
                <w:rFonts w:ascii="Arial" w:hAnsi="Arial" w:cs="Arial"/>
                <w:sz w:val="20"/>
                <w:szCs w:val="20"/>
              </w:rPr>
              <w:t xml:space="preserve">NHS Digital </w:t>
            </w:r>
            <w:hyperlink r:id="rId136" w:history="1">
              <w:r w:rsidRPr="00A43A9E">
                <w:rPr>
                  <w:rStyle w:val="Hyperlink"/>
                  <w:rFonts w:ascii="Arial" w:eastAsiaTheme="majorEastAsia" w:hAnsi="Arial" w:cs="Arial"/>
                  <w:sz w:val="20"/>
                  <w:szCs w:val="20"/>
                </w:rPr>
                <w:t>Training</w:t>
              </w:r>
            </w:hyperlink>
            <w:r w:rsidRPr="00A43A9E">
              <w:rPr>
                <w:rFonts w:ascii="Arial" w:hAnsi="Arial" w:cs="Arial"/>
                <w:sz w:val="20"/>
                <w:szCs w:val="20"/>
              </w:rPr>
              <w:t xml:space="preserve"> Resources</w:t>
            </w:r>
          </w:p>
          <w:p w14:paraId="405CEC8D" w14:textId="77777777" w:rsidR="00A100E3" w:rsidRPr="00A43A9E" w:rsidRDefault="00F30E90" w:rsidP="00A100E3">
            <w:pPr>
              <w:rPr>
                <w:rFonts w:ascii="Arial" w:hAnsi="Arial" w:cs="Arial"/>
                <w:sz w:val="20"/>
                <w:szCs w:val="20"/>
              </w:rPr>
            </w:pPr>
            <w:hyperlink r:id="rId137" w:history="1">
              <w:r w:rsidR="00A100E3" w:rsidRPr="00A43A9E">
                <w:rPr>
                  <w:rStyle w:val="Hyperlink"/>
                  <w:rFonts w:ascii="Arial" w:eastAsiaTheme="majorEastAsia" w:hAnsi="Arial" w:cs="Arial"/>
                  <w:sz w:val="20"/>
                  <w:szCs w:val="20"/>
                </w:rPr>
                <w:t>Video</w:t>
              </w:r>
            </w:hyperlink>
            <w:r w:rsidR="00A100E3" w:rsidRPr="00A43A9E">
              <w:rPr>
                <w:rFonts w:ascii="Arial" w:hAnsi="Arial" w:cs="Arial"/>
                <w:sz w:val="20"/>
                <w:szCs w:val="20"/>
              </w:rPr>
              <w:t xml:space="preserve"> consultations – University of Oxford Information for GPs</w:t>
            </w:r>
          </w:p>
          <w:p w14:paraId="47EBB27E" w14:textId="77777777" w:rsidR="00A100E3" w:rsidRPr="00A43A9E" w:rsidRDefault="00F30E90" w:rsidP="00A100E3">
            <w:pPr>
              <w:rPr>
                <w:rFonts w:ascii="Arial" w:hAnsi="Arial" w:cs="Arial"/>
                <w:sz w:val="20"/>
                <w:szCs w:val="20"/>
              </w:rPr>
            </w:pPr>
            <w:hyperlink r:id="rId138" w:history="1">
              <w:r w:rsidR="00A100E3" w:rsidRPr="00A43A9E">
                <w:rPr>
                  <w:rStyle w:val="Hyperlink"/>
                  <w:rFonts w:ascii="Arial" w:eastAsiaTheme="majorEastAsia" w:hAnsi="Arial" w:cs="Arial"/>
                  <w:sz w:val="20"/>
                  <w:szCs w:val="20"/>
                </w:rPr>
                <w:t>HEE</w:t>
              </w:r>
            </w:hyperlink>
            <w:r w:rsidR="00A100E3" w:rsidRPr="00A43A9E">
              <w:rPr>
                <w:rFonts w:ascii="Arial" w:hAnsi="Arial" w:cs="Arial"/>
                <w:sz w:val="20"/>
                <w:szCs w:val="20"/>
              </w:rPr>
              <w:t xml:space="preserve"> training hubs</w:t>
            </w:r>
          </w:p>
          <w:p w14:paraId="382B5A60" w14:textId="77777777" w:rsidR="00A100E3" w:rsidRPr="00A43A9E" w:rsidRDefault="00F30E90" w:rsidP="00A100E3">
            <w:pPr>
              <w:rPr>
                <w:rFonts w:ascii="Arial" w:hAnsi="Arial" w:cs="Arial"/>
                <w:sz w:val="20"/>
                <w:szCs w:val="20"/>
              </w:rPr>
            </w:pPr>
            <w:hyperlink r:id="rId139" w:history="1">
              <w:r w:rsidR="00A100E3" w:rsidRPr="00A43A9E">
                <w:rPr>
                  <w:rStyle w:val="Hyperlink"/>
                  <w:rFonts w:ascii="Arial" w:eastAsiaTheme="majorEastAsia" w:hAnsi="Arial" w:cs="Arial"/>
                  <w:sz w:val="20"/>
                  <w:szCs w:val="20"/>
                </w:rPr>
                <w:t>LMCs</w:t>
              </w:r>
            </w:hyperlink>
          </w:p>
        </w:tc>
      </w:tr>
      <w:tr w:rsidR="00A100E3" w:rsidRPr="00101D3A" w14:paraId="4A67DDA3" w14:textId="77777777" w:rsidTr="00A100E3">
        <w:tc>
          <w:tcPr>
            <w:tcW w:w="1818" w:type="dxa"/>
          </w:tcPr>
          <w:p w14:paraId="3DCD328B" w14:textId="77777777" w:rsidR="00A100E3" w:rsidRPr="00A43A9E" w:rsidRDefault="00A100E3" w:rsidP="00A100E3">
            <w:pPr>
              <w:rPr>
                <w:rFonts w:ascii="Arial" w:hAnsi="Arial" w:cs="Arial"/>
                <w:sz w:val="20"/>
                <w:szCs w:val="20"/>
              </w:rPr>
            </w:pPr>
            <w:r w:rsidRPr="00A43A9E">
              <w:rPr>
                <w:rFonts w:ascii="Arial" w:hAnsi="Arial" w:cs="Arial"/>
                <w:sz w:val="20"/>
                <w:szCs w:val="20"/>
              </w:rPr>
              <w:t>Prescribing</w:t>
            </w:r>
          </w:p>
        </w:tc>
        <w:tc>
          <w:tcPr>
            <w:tcW w:w="5179" w:type="dxa"/>
          </w:tcPr>
          <w:p w14:paraId="0418E155" w14:textId="77777777" w:rsidR="00A100E3" w:rsidRPr="00A43A9E" w:rsidRDefault="00A100E3" w:rsidP="00A100E3">
            <w:pPr>
              <w:rPr>
                <w:rFonts w:ascii="Arial" w:hAnsi="Arial" w:cs="Arial"/>
                <w:sz w:val="20"/>
                <w:szCs w:val="20"/>
              </w:rPr>
            </w:pPr>
            <w:r w:rsidRPr="00A43A9E">
              <w:rPr>
                <w:rFonts w:ascii="Arial" w:hAnsi="Arial" w:cs="Arial"/>
                <w:sz w:val="20"/>
                <w:szCs w:val="20"/>
              </w:rPr>
              <w:t>If you are an NMP you could undertake medication reviews using telephone/video consultation.</w:t>
            </w:r>
          </w:p>
          <w:p w14:paraId="49891D65" w14:textId="77777777" w:rsidR="00A100E3" w:rsidRPr="00A43A9E" w:rsidRDefault="00A100E3" w:rsidP="00A100E3">
            <w:pPr>
              <w:rPr>
                <w:rFonts w:ascii="Arial" w:hAnsi="Arial" w:cs="Arial"/>
                <w:sz w:val="20"/>
                <w:szCs w:val="20"/>
              </w:rPr>
            </w:pPr>
          </w:p>
          <w:p w14:paraId="2C398947" w14:textId="65CE6847" w:rsidR="00A100E3" w:rsidRPr="00A43A9E" w:rsidRDefault="00A100E3" w:rsidP="00A100E3">
            <w:pPr>
              <w:rPr>
                <w:rFonts w:ascii="Arial" w:hAnsi="Arial" w:cs="Arial"/>
                <w:sz w:val="20"/>
                <w:szCs w:val="20"/>
              </w:rPr>
            </w:pPr>
            <w:r w:rsidRPr="00A43A9E">
              <w:rPr>
                <w:rFonts w:ascii="Arial" w:hAnsi="Arial" w:cs="Arial"/>
                <w:sz w:val="20"/>
                <w:szCs w:val="20"/>
              </w:rPr>
              <w:t xml:space="preserve">There may be other prescribing related work you could assist with </w:t>
            </w:r>
            <w:r w:rsidR="00826A16" w:rsidRPr="00A43A9E">
              <w:rPr>
                <w:rFonts w:ascii="Arial" w:hAnsi="Arial" w:cs="Arial"/>
                <w:sz w:val="20"/>
                <w:szCs w:val="20"/>
              </w:rPr>
              <w:t>e.g.</w:t>
            </w:r>
          </w:p>
          <w:p w14:paraId="36543D9D" w14:textId="77777777" w:rsidR="00A100E3" w:rsidRPr="00A43A9E" w:rsidRDefault="00A100E3" w:rsidP="00A100E3">
            <w:pPr>
              <w:rPr>
                <w:rFonts w:ascii="Arial" w:hAnsi="Arial" w:cs="Arial"/>
                <w:sz w:val="20"/>
                <w:szCs w:val="20"/>
              </w:rPr>
            </w:pPr>
            <w:r w:rsidRPr="00A43A9E">
              <w:rPr>
                <w:rFonts w:ascii="Arial" w:hAnsi="Arial" w:cs="Arial"/>
                <w:sz w:val="20"/>
                <w:szCs w:val="20"/>
              </w:rPr>
              <w:t>Optimise switches. What are your highest potential cost saving areas for your practice identified by optimise? Your CCG pharmacist will be able to tell you e.g. reducing Lansoprazole form 30mg to 15mg where possible.</w:t>
            </w:r>
          </w:p>
          <w:p w14:paraId="58CC7B30" w14:textId="77777777" w:rsidR="00A100E3" w:rsidRPr="00A43A9E" w:rsidRDefault="00A100E3" w:rsidP="00A100E3">
            <w:pPr>
              <w:rPr>
                <w:rFonts w:ascii="Arial" w:hAnsi="Arial" w:cs="Arial"/>
                <w:sz w:val="20"/>
                <w:szCs w:val="20"/>
              </w:rPr>
            </w:pPr>
          </w:p>
          <w:p w14:paraId="379EC165" w14:textId="77777777" w:rsidR="00A100E3" w:rsidRPr="00A43A9E" w:rsidRDefault="00A100E3" w:rsidP="00A100E3">
            <w:pPr>
              <w:rPr>
                <w:rFonts w:ascii="Arial" w:hAnsi="Arial" w:cs="Arial"/>
                <w:sz w:val="20"/>
                <w:szCs w:val="20"/>
              </w:rPr>
            </w:pPr>
            <w:r w:rsidRPr="00A43A9E">
              <w:rPr>
                <w:rFonts w:ascii="Arial" w:hAnsi="Arial" w:cs="Arial"/>
                <w:sz w:val="20"/>
                <w:szCs w:val="20"/>
              </w:rPr>
              <w:t xml:space="preserve">Searching for any patients who have been on a bisphosphonate for over 5 years, do they need another DEXA, a drug holiday? </w:t>
            </w:r>
          </w:p>
        </w:tc>
        <w:tc>
          <w:tcPr>
            <w:tcW w:w="6748" w:type="dxa"/>
          </w:tcPr>
          <w:p w14:paraId="606E1B2D" w14:textId="77777777" w:rsidR="00A100E3" w:rsidRPr="00A43A9E" w:rsidRDefault="00A100E3" w:rsidP="00A100E3">
            <w:pPr>
              <w:rPr>
                <w:rFonts w:ascii="Arial" w:hAnsi="Arial" w:cs="Arial"/>
                <w:sz w:val="20"/>
                <w:szCs w:val="20"/>
              </w:rPr>
            </w:pPr>
            <w:r w:rsidRPr="00A43A9E">
              <w:rPr>
                <w:rFonts w:ascii="Arial" w:hAnsi="Arial" w:cs="Arial"/>
                <w:sz w:val="20"/>
                <w:szCs w:val="20"/>
              </w:rPr>
              <w:t xml:space="preserve">Royal Pharmaceutical Company – NMP </w:t>
            </w:r>
            <w:hyperlink r:id="rId140" w:history="1">
              <w:r w:rsidRPr="00A43A9E">
                <w:rPr>
                  <w:rStyle w:val="Hyperlink"/>
                  <w:rFonts w:ascii="Arial" w:eastAsiaTheme="majorEastAsia" w:hAnsi="Arial" w:cs="Arial"/>
                  <w:sz w:val="20"/>
                  <w:szCs w:val="20"/>
                </w:rPr>
                <w:t>competencies</w:t>
              </w:r>
            </w:hyperlink>
          </w:p>
          <w:p w14:paraId="7B15853B" w14:textId="77777777" w:rsidR="00A100E3" w:rsidRPr="00A43A9E" w:rsidRDefault="00A100E3" w:rsidP="00A100E3">
            <w:pPr>
              <w:rPr>
                <w:rFonts w:ascii="Arial" w:hAnsi="Arial" w:cs="Arial"/>
                <w:sz w:val="20"/>
                <w:szCs w:val="20"/>
              </w:rPr>
            </w:pPr>
            <w:r w:rsidRPr="00A43A9E">
              <w:rPr>
                <w:rFonts w:ascii="Arial" w:hAnsi="Arial" w:cs="Arial"/>
                <w:sz w:val="20"/>
                <w:szCs w:val="20"/>
              </w:rPr>
              <w:t xml:space="preserve">Non-medical prescribing - </w:t>
            </w:r>
            <w:hyperlink r:id="rId141" w:history="1">
              <w:r w:rsidRPr="00A43A9E">
                <w:rPr>
                  <w:rStyle w:val="Hyperlink"/>
                  <w:rFonts w:ascii="Arial" w:eastAsiaTheme="majorEastAsia" w:hAnsi="Arial" w:cs="Arial"/>
                  <w:sz w:val="20"/>
                  <w:szCs w:val="20"/>
                </w:rPr>
                <w:t>guidance</w:t>
              </w:r>
            </w:hyperlink>
          </w:p>
          <w:p w14:paraId="03A51A41" w14:textId="77777777" w:rsidR="00A100E3" w:rsidRPr="00A43A9E" w:rsidRDefault="00F30E90" w:rsidP="00A100E3">
            <w:pPr>
              <w:rPr>
                <w:rFonts w:ascii="Arial" w:hAnsi="Arial" w:cs="Arial"/>
                <w:sz w:val="20"/>
                <w:szCs w:val="20"/>
              </w:rPr>
            </w:pPr>
            <w:hyperlink r:id="rId142" w:history="1">
              <w:r w:rsidR="00A100E3" w:rsidRPr="00A43A9E">
                <w:rPr>
                  <w:rStyle w:val="Hyperlink"/>
                  <w:rFonts w:ascii="Arial" w:eastAsiaTheme="majorEastAsia" w:hAnsi="Arial" w:cs="Arial"/>
                  <w:sz w:val="20"/>
                  <w:szCs w:val="20"/>
                </w:rPr>
                <w:t>RCN</w:t>
              </w:r>
            </w:hyperlink>
            <w:r w:rsidR="00A100E3" w:rsidRPr="00A43A9E">
              <w:rPr>
                <w:rFonts w:ascii="Arial" w:hAnsi="Arial" w:cs="Arial"/>
                <w:sz w:val="20"/>
                <w:szCs w:val="20"/>
              </w:rPr>
              <w:t xml:space="preserve"> Advice for NMPs</w:t>
            </w:r>
          </w:p>
          <w:p w14:paraId="6FECDFCA" w14:textId="77777777" w:rsidR="00A100E3" w:rsidRPr="00A43A9E" w:rsidRDefault="00F30E90" w:rsidP="00A100E3">
            <w:pPr>
              <w:rPr>
                <w:rFonts w:ascii="Arial" w:hAnsi="Arial" w:cs="Arial"/>
                <w:sz w:val="20"/>
                <w:szCs w:val="20"/>
              </w:rPr>
            </w:pPr>
            <w:hyperlink r:id="rId143" w:history="1">
              <w:r w:rsidR="00A100E3" w:rsidRPr="00A43A9E">
                <w:rPr>
                  <w:rStyle w:val="Hyperlink"/>
                  <w:rFonts w:ascii="Arial" w:eastAsiaTheme="majorEastAsia" w:hAnsi="Arial" w:cs="Arial"/>
                  <w:sz w:val="20"/>
                  <w:szCs w:val="20"/>
                </w:rPr>
                <w:t>HEE</w:t>
              </w:r>
            </w:hyperlink>
            <w:r w:rsidR="00A100E3" w:rsidRPr="00A43A9E">
              <w:rPr>
                <w:rFonts w:ascii="Arial" w:hAnsi="Arial" w:cs="Arial"/>
                <w:sz w:val="20"/>
                <w:szCs w:val="20"/>
              </w:rPr>
              <w:t xml:space="preserve"> training for NMPs</w:t>
            </w:r>
          </w:p>
          <w:p w14:paraId="6D5240B7" w14:textId="77777777" w:rsidR="00A100E3" w:rsidRPr="00A43A9E" w:rsidRDefault="00F30E90" w:rsidP="00A100E3">
            <w:pPr>
              <w:rPr>
                <w:rStyle w:val="Hyperlink"/>
                <w:rFonts w:ascii="Arial" w:eastAsiaTheme="majorEastAsia" w:hAnsi="Arial" w:cs="Arial"/>
                <w:sz w:val="20"/>
                <w:szCs w:val="20"/>
              </w:rPr>
            </w:pPr>
            <w:hyperlink r:id="rId144" w:history="1">
              <w:r w:rsidR="00A100E3" w:rsidRPr="00A43A9E">
                <w:rPr>
                  <w:rStyle w:val="Hyperlink"/>
                  <w:rFonts w:ascii="Arial" w:eastAsiaTheme="majorEastAsia" w:hAnsi="Arial" w:cs="Arial"/>
                  <w:sz w:val="20"/>
                  <w:szCs w:val="20"/>
                </w:rPr>
                <w:t>NICE</w:t>
              </w:r>
            </w:hyperlink>
          </w:p>
          <w:p w14:paraId="0789A1E6" w14:textId="77777777" w:rsidR="00A100E3" w:rsidRPr="00A43A9E" w:rsidRDefault="00F30E90" w:rsidP="00A100E3">
            <w:pPr>
              <w:rPr>
                <w:rStyle w:val="Hyperlink"/>
                <w:rFonts w:ascii="Arial" w:eastAsiaTheme="majorEastAsia" w:hAnsi="Arial" w:cs="Arial"/>
                <w:sz w:val="20"/>
                <w:szCs w:val="20"/>
              </w:rPr>
            </w:pPr>
            <w:hyperlink r:id="rId145" w:history="1">
              <w:r w:rsidR="00A100E3" w:rsidRPr="00A43A9E">
                <w:rPr>
                  <w:rStyle w:val="Hyperlink"/>
                  <w:rFonts w:ascii="Arial" w:eastAsiaTheme="majorEastAsia" w:hAnsi="Arial" w:cs="Arial"/>
                  <w:sz w:val="20"/>
                  <w:szCs w:val="20"/>
                </w:rPr>
                <w:t>CCGs</w:t>
              </w:r>
            </w:hyperlink>
          </w:p>
          <w:p w14:paraId="461499F2" w14:textId="77777777" w:rsidR="00A100E3" w:rsidRPr="00A43A9E" w:rsidRDefault="00F30E90" w:rsidP="00A100E3">
            <w:pPr>
              <w:rPr>
                <w:rFonts w:ascii="Arial" w:hAnsi="Arial" w:cs="Arial"/>
                <w:color w:val="0563C1"/>
                <w:sz w:val="20"/>
                <w:szCs w:val="20"/>
              </w:rPr>
            </w:pPr>
            <w:hyperlink r:id="rId146" w:history="1">
              <w:r w:rsidR="00A100E3" w:rsidRPr="00A43A9E">
                <w:rPr>
                  <w:rStyle w:val="Hyperlink"/>
                  <w:rFonts w:ascii="Arial" w:eastAsiaTheme="majorEastAsia" w:hAnsi="Arial" w:cs="Arial"/>
                  <w:sz w:val="20"/>
                  <w:szCs w:val="20"/>
                </w:rPr>
                <w:t>MHRA</w:t>
              </w:r>
            </w:hyperlink>
          </w:p>
          <w:p w14:paraId="1F62A4E5" w14:textId="77777777" w:rsidR="00A100E3" w:rsidRPr="00A43A9E" w:rsidRDefault="00A100E3" w:rsidP="00A100E3">
            <w:pPr>
              <w:rPr>
                <w:rFonts w:ascii="Arial" w:hAnsi="Arial" w:cs="Arial"/>
                <w:sz w:val="20"/>
                <w:szCs w:val="20"/>
              </w:rPr>
            </w:pPr>
          </w:p>
          <w:p w14:paraId="265C9FB6" w14:textId="77777777" w:rsidR="00A100E3" w:rsidRPr="00A43A9E" w:rsidRDefault="00A100E3" w:rsidP="00A100E3">
            <w:pPr>
              <w:rPr>
                <w:rFonts w:ascii="Arial" w:hAnsi="Arial" w:cs="Arial"/>
                <w:sz w:val="20"/>
                <w:szCs w:val="20"/>
              </w:rPr>
            </w:pPr>
          </w:p>
        </w:tc>
      </w:tr>
      <w:tr w:rsidR="00A100E3" w:rsidRPr="00101D3A" w14:paraId="25F97098" w14:textId="77777777" w:rsidTr="00A100E3">
        <w:tc>
          <w:tcPr>
            <w:tcW w:w="1818" w:type="dxa"/>
          </w:tcPr>
          <w:p w14:paraId="0DAE8BDC" w14:textId="77777777" w:rsidR="00A100E3" w:rsidRPr="00A43A9E" w:rsidRDefault="00A100E3" w:rsidP="00A100E3">
            <w:pPr>
              <w:rPr>
                <w:rFonts w:ascii="Arial" w:hAnsi="Arial" w:cs="Arial"/>
                <w:sz w:val="20"/>
                <w:szCs w:val="20"/>
              </w:rPr>
            </w:pPr>
            <w:r w:rsidRPr="00A43A9E">
              <w:rPr>
                <w:rFonts w:ascii="Arial" w:hAnsi="Arial" w:cs="Arial"/>
                <w:sz w:val="20"/>
                <w:szCs w:val="20"/>
              </w:rPr>
              <w:lastRenderedPageBreak/>
              <w:t>Care homes</w:t>
            </w:r>
          </w:p>
        </w:tc>
        <w:tc>
          <w:tcPr>
            <w:tcW w:w="5179" w:type="dxa"/>
          </w:tcPr>
          <w:p w14:paraId="7C3841FF" w14:textId="77777777" w:rsidR="00A100E3" w:rsidRPr="00A43A9E" w:rsidRDefault="00A100E3" w:rsidP="00A100E3">
            <w:pPr>
              <w:rPr>
                <w:rFonts w:ascii="Arial" w:hAnsi="Arial" w:cs="Arial"/>
                <w:sz w:val="20"/>
                <w:szCs w:val="20"/>
              </w:rPr>
            </w:pPr>
            <w:r w:rsidRPr="00A43A9E">
              <w:rPr>
                <w:rFonts w:ascii="Arial" w:hAnsi="Arial" w:cs="Arial"/>
                <w:sz w:val="20"/>
                <w:szCs w:val="20"/>
              </w:rPr>
              <w:t xml:space="preserve">Consider how the time could be used to liaise with local care homes to review effective ways of working. For example, joint training, sharing of information and support, establishing regular communication. </w:t>
            </w:r>
          </w:p>
        </w:tc>
        <w:tc>
          <w:tcPr>
            <w:tcW w:w="6748" w:type="dxa"/>
          </w:tcPr>
          <w:p w14:paraId="1548D3FE" w14:textId="77777777" w:rsidR="00A100E3" w:rsidRPr="00A43A9E" w:rsidRDefault="00F30E90" w:rsidP="00A100E3">
            <w:pPr>
              <w:rPr>
                <w:rFonts w:ascii="Arial" w:hAnsi="Arial" w:cs="Arial"/>
                <w:sz w:val="20"/>
                <w:szCs w:val="20"/>
              </w:rPr>
            </w:pPr>
            <w:hyperlink r:id="rId147" w:history="1">
              <w:r w:rsidR="00A100E3" w:rsidRPr="00A43A9E">
                <w:rPr>
                  <w:rStyle w:val="Hyperlink"/>
                  <w:rFonts w:ascii="Arial" w:eastAsiaTheme="majorEastAsia" w:hAnsi="Arial" w:cs="Arial"/>
                  <w:sz w:val="20"/>
                  <w:szCs w:val="20"/>
                </w:rPr>
                <w:t>SCIE</w:t>
              </w:r>
            </w:hyperlink>
            <w:r w:rsidR="00A100E3" w:rsidRPr="00A43A9E">
              <w:rPr>
                <w:rFonts w:ascii="Arial" w:hAnsi="Arial" w:cs="Arial"/>
                <w:sz w:val="20"/>
                <w:szCs w:val="20"/>
              </w:rPr>
              <w:t xml:space="preserve"> </w:t>
            </w:r>
          </w:p>
        </w:tc>
      </w:tr>
      <w:tr w:rsidR="00A100E3" w:rsidRPr="00101D3A" w14:paraId="2816116C" w14:textId="77777777" w:rsidTr="00A100E3">
        <w:tc>
          <w:tcPr>
            <w:tcW w:w="1818" w:type="dxa"/>
          </w:tcPr>
          <w:p w14:paraId="6D614F55" w14:textId="77777777" w:rsidR="00A100E3" w:rsidRPr="00A43A9E" w:rsidRDefault="00A100E3" w:rsidP="00A100E3">
            <w:pPr>
              <w:rPr>
                <w:rFonts w:ascii="Arial" w:hAnsi="Arial" w:cs="Arial"/>
                <w:sz w:val="20"/>
                <w:szCs w:val="20"/>
              </w:rPr>
            </w:pPr>
            <w:proofErr w:type="spellStart"/>
            <w:r w:rsidRPr="00A43A9E">
              <w:rPr>
                <w:rFonts w:ascii="Arial" w:hAnsi="Arial" w:cs="Arial"/>
                <w:sz w:val="20"/>
                <w:szCs w:val="20"/>
              </w:rPr>
              <w:t>ReSPECT</w:t>
            </w:r>
            <w:proofErr w:type="spellEnd"/>
          </w:p>
        </w:tc>
        <w:tc>
          <w:tcPr>
            <w:tcW w:w="5179" w:type="dxa"/>
          </w:tcPr>
          <w:p w14:paraId="492D6118" w14:textId="5ACAF5BC" w:rsidR="00A100E3" w:rsidRPr="00A43A9E" w:rsidRDefault="00A100E3" w:rsidP="00A100E3">
            <w:pPr>
              <w:rPr>
                <w:rFonts w:ascii="Arial" w:hAnsi="Arial" w:cs="Arial"/>
                <w:sz w:val="20"/>
                <w:szCs w:val="20"/>
              </w:rPr>
            </w:pPr>
            <w:r w:rsidRPr="00A43A9E">
              <w:rPr>
                <w:rFonts w:ascii="Arial" w:hAnsi="Arial" w:cs="Arial"/>
                <w:sz w:val="20"/>
                <w:szCs w:val="20"/>
              </w:rPr>
              <w:t xml:space="preserve">It is likely that nurses will become involved in providing support to patients and families around discussions of what type of care they would want in </w:t>
            </w:r>
            <w:proofErr w:type="gramStart"/>
            <w:r w:rsidRPr="00A43A9E">
              <w:rPr>
                <w:rFonts w:ascii="Arial" w:hAnsi="Arial" w:cs="Arial"/>
                <w:sz w:val="20"/>
                <w:szCs w:val="20"/>
              </w:rPr>
              <w:t>an emergency situation</w:t>
            </w:r>
            <w:proofErr w:type="gramEnd"/>
            <w:r w:rsidR="00826A16">
              <w:rPr>
                <w:rFonts w:ascii="Arial" w:hAnsi="Arial" w:cs="Arial"/>
                <w:sz w:val="20"/>
                <w:szCs w:val="20"/>
              </w:rPr>
              <w:t>.</w:t>
            </w:r>
          </w:p>
          <w:p w14:paraId="6CF2C13D" w14:textId="77777777" w:rsidR="00A100E3" w:rsidRPr="00A43A9E" w:rsidRDefault="00A100E3" w:rsidP="00A100E3">
            <w:pPr>
              <w:rPr>
                <w:rFonts w:ascii="Arial" w:hAnsi="Arial" w:cs="Arial"/>
                <w:sz w:val="20"/>
                <w:szCs w:val="20"/>
              </w:rPr>
            </w:pPr>
          </w:p>
        </w:tc>
        <w:tc>
          <w:tcPr>
            <w:tcW w:w="6748" w:type="dxa"/>
          </w:tcPr>
          <w:p w14:paraId="37EC341A" w14:textId="54FF400D" w:rsidR="00A100E3" w:rsidRPr="00A43A9E" w:rsidRDefault="00F30E90" w:rsidP="00A100E3">
            <w:pPr>
              <w:rPr>
                <w:rFonts w:ascii="Arial" w:hAnsi="Arial" w:cs="Arial"/>
                <w:sz w:val="20"/>
                <w:szCs w:val="20"/>
              </w:rPr>
            </w:pPr>
            <w:hyperlink r:id="rId148" w:history="1">
              <w:r w:rsidR="00A100E3" w:rsidRPr="00A43A9E">
                <w:rPr>
                  <w:rStyle w:val="Hyperlink"/>
                  <w:rFonts w:ascii="Arial" w:eastAsiaTheme="majorEastAsia" w:hAnsi="Arial" w:cs="Arial"/>
                  <w:sz w:val="20"/>
                  <w:szCs w:val="20"/>
                </w:rPr>
                <w:t>Resuscitation</w:t>
              </w:r>
            </w:hyperlink>
            <w:r w:rsidR="00A100E3" w:rsidRPr="00A43A9E">
              <w:rPr>
                <w:rFonts w:ascii="Arial" w:hAnsi="Arial" w:cs="Arial"/>
                <w:sz w:val="20"/>
                <w:szCs w:val="20"/>
              </w:rPr>
              <w:t xml:space="preserve"> council </w:t>
            </w:r>
            <w:r w:rsidR="000D2615">
              <w:rPr>
                <w:rFonts w:ascii="Arial" w:hAnsi="Arial" w:cs="Arial"/>
                <w:sz w:val="20"/>
                <w:szCs w:val="20"/>
              </w:rPr>
              <w:t>–</w:t>
            </w:r>
            <w:r w:rsidR="00A100E3" w:rsidRPr="00A43A9E">
              <w:rPr>
                <w:rFonts w:ascii="Arial" w:hAnsi="Arial" w:cs="Arial"/>
                <w:sz w:val="20"/>
                <w:szCs w:val="20"/>
              </w:rPr>
              <w:t xml:space="preserve"> </w:t>
            </w:r>
            <w:proofErr w:type="spellStart"/>
            <w:r w:rsidR="00A100E3" w:rsidRPr="00A43A9E">
              <w:rPr>
                <w:rFonts w:ascii="Arial" w:hAnsi="Arial" w:cs="Arial"/>
                <w:sz w:val="20"/>
                <w:szCs w:val="20"/>
              </w:rPr>
              <w:t>ReSPECT</w:t>
            </w:r>
            <w:proofErr w:type="spellEnd"/>
          </w:p>
          <w:p w14:paraId="7B97957F" w14:textId="0C721B22" w:rsidR="00A100E3" w:rsidRPr="00A43A9E" w:rsidRDefault="00A43A9E" w:rsidP="00A100E3">
            <w:pPr>
              <w:rPr>
                <w:rStyle w:val="Hyperlink"/>
                <w:rFonts w:ascii="Arial" w:hAnsi="Arial" w:cs="Arial"/>
                <w:sz w:val="20"/>
                <w:szCs w:val="20"/>
              </w:rPr>
            </w:pPr>
            <w:r>
              <w:rPr>
                <w:rFonts w:ascii="Arial" w:hAnsi="Arial" w:cs="Arial"/>
                <w:color w:val="4472C4" w:themeColor="accent1"/>
                <w:sz w:val="20"/>
                <w:szCs w:val="20"/>
              </w:rPr>
              <w:fldChar w:fldCharType="begin"/>
            </w:r>
            <w:r>
              <w:rPr>
                <w:rFonts w:ascii="Arial" w:hAnsi="Arial" w:cs="Arial"/>
                <w:color w:val="4472C4" w:themeColor="accent1"/>
                <w:sz w:val="20"/>
                <w:szCs w:val="20"/>
              </w:rPr>
              <w:instrText xml:space="preserve"> HYPERLINK "https://www.e-lfh.org.uk/programmes/recommended-summary-plan-for-emergency-care-and-treatment-respect/" </w:instrText>
            </w:r>
            <w:r>
              <w:rPr>
                <w:rFonts w:ascii="Arial" w:hAnsi="Arial" w:cs="Arial"/>
                <w:color w:val="4472C4" w:themeColor="accent1"/>
                <w:sz w:val="20"/>
                <w:szCs w:val="20"/>
              </w:rPr>
              <w:fldChar w:fldCharType="separate"/>
            </w:r>
            <w:r w:rsidR="00A100E3" w:rsidRPr="00A43A9E">
              <w:rPr>
                <w:rStyle w:val="Hyperlink"/>
                <w:rFonts w:ascii="Arial" w:hAnsi="Arial" w:cs="Arial"/>
                <w:sz w:val="20"/>
                <w:szCs w:val="20"/>
              </w:rPr>
              <w:t>e-</w:t>
            </w:r>
            <w:proofErr w:type="spellStart"/>
            <w:r w:rsidR="00A100E3" w:rsidRPr="00A43A9E">
              <w:rPr>
                <w:rStyle w:val="Hyperlink"/>
                <w:rFonts w:ascii="Arial" w:eastAsiaTheme="majorEastAsia" w:hAnsi="Arial" w:cs="Arial"/>
                <w:sz w:val="20"/>
                <w:szCs w:val="20"/>
              </w:rPr>
              <w:t>lfh</w:t>
            </w:r>
            <w:proofErr w:type="spellEnd"/>
          </w:p>
          <w:p w14:paraId="014F10FE" w14:textId="5CCED36D" w:rsidR="00A100E3" w:rsidRPr="00A43A9E" w:rsidRDefault="00A43A9E" w:rsidP="00A100E3">
            <w:pPr>
              <w:rPr>
                <w:rFonts w:ascii="Arial" w:hAnsi="Arial" w:cs="Arial"/>
                <w:sz w:val="20"/>
                <w:szCs w:val="20"/>
              </w:rPr>
            </w:pPr>
            <w:r>
              <w:rPr>
                <w:rFonts w:ascii="Arial" w:hAnsi="Arial" w:cs="Arial"/>
                <w:color w:val="4472C4" w:themeColor="accent1"/>
                <w:sz w:val="20"/>
                <w:szCs w:val="20"/>
              </w:rPr>
              <w:fldChar w:fldCharType="end"/>
            </w:r>
            <w:hyperlink r:id="rId149" w:history="1">
              <w:r w:rsidR="00A100E3" w:rsidRPr="00A43A9E">
                <w:rPr>
                  <w:rStyle w:val="Hyperlink"/>
                  <w:rFonts w:ascii="Arial" w:eastAsiaTheme="majorEastAsia" w:hAnsi="Arial" w:cs="Arial"/>
                  <w:sz w:val="20"/>
                  <w:szCs w:val="20"/>
                </w:rPr>
                <w:t>RCGP</w:t>
              </w:r>
            </w:hyperlink>
            <w:r w:rsidR="00A100E3" w:rsidRPr="00A43A9E">
              <w:rPr>
                <w:rFonts w:ascii="Arial" w:hAnsi="Arial" w:cs="Arial"/>
                <w:sz w:val="20"/>
                <w:szCs w:val="20"/>
              </w:rPr>
              <w:t xml:space="preserve"> end of life care</w:t>
            </w:r>
          </w:p>
          <w:p w14:paraId="514B8A75" w14:textId="77777777" w:rsidR="00A100E3" w:rsidRPr="00A43A9E" w:rsidRDefault="00F30E90" w:rsidP="00A100E3">
            <w:pPr>
              <w:rPr>
                <w:rStyle w:val="Hyperlink"/>
                <w:rFonts w:ascii="Arial" w:eastAsiaTheme="majorEastAsia" w:hAnsi="Arial" w:cs="Arial"/>
                <w:sz w:val="20"/>
                <w:szCs w:val="20"/>
              </w:rPr>
            </w:pPr>
            <w:hyperlink r:id="rId150" w:history="1">
              <w:r w:rsidR="00A100E3" w:rsidRPr="00A43A9E">
                <w:rPr>
                  <w:rStyle w:val="Hyperlink"/>
                  <w:rFonts w:ascii="Arial" w:eastAsiaTheme="majorEastAsia" w:hAnsi="Arial" w:cs="Arial"/>
                  <w:sz w:val="20"/>
                  <w:szCs w:val="20"/>
                </w:rPr>
                <w:t>NICE</w:t>
              </w:r>
            </w:hyperlink>
          </w:p>
          <w:p w14:paraId="5A0B8E75" w14:textId="77777777" w:rsidR="00A100E3" w:rsidRPr="00A43A9E" w:rsidRDefault="00F30E90" w:rsidP="00A100E3">
            <w:pPr>
              <w:rPr>
                <w:rStyle w:val="Hyperlink"/>
                <w:rFonts w:ascii="Arial" w:eastAsiaTheme="majorEastAsia" w:hAnsi="Arial" w:cs="Arial"/>
                <w:color w:val="auto"/>
                <w:sz w:val="20"/>
                <w:szCs w:val="20"/>
              </w:rPr>
            </w:pPr>
            <w:hyperlink r:id="rId151" w:history="1">
              <w:r w:rsidR="00A100E3" w:rsidRPr="00A43A9E">
                <w:rPr>
                  <w:rStyle w:val="Hyperlink"/>
                  <w:rFonts w:ascii="Arial" w:eastAsiaTheme="majorEastAsia" w:hAnsi="Arial" w:cs="Arial"/>
                  <w:sz w:val="20"/>
                  <w:szCs w:val="20"/>
                </w:rPr>
                <w:t>NMC</w:t>
              </w:r>
            </w:hyperlink>
            <w:r w:rsidR="00A100E3" w:rsidRPr="00A43A9E">
              <w:rPr>
                <w:rStyle w:val="Hyperlink"/>
                <w:rFonts w:ascii="Arial" w:eastAsiaTheme="majorEastAsia" w:hAnsi="Arial" w:cs="Arial"/>
                <w:sz w:val="20"/>
                <w:szCs w:val="20"/>
              </w:rPr>
              <w:t xml:space="preserve"> </w:t>
            </w:r>
            <w:r w:rsidR="00A100E3" w:rsidRPr="00A43A9E">
              <w:rPr>
                <w:rStyle w:val="Hyperlink"/>
                <w:rFonts w:ascii="Arial" w:eastAsiaTheme="majorEastAsia" w:hAnsi="Arial" w:cs="Arial"/>
                <w:color w:val="auto"/>
                <w:sz w:val="20"/>
                <w:szCs w:val="20"/>
              </w:rPr>
              <w:t>statement on advanced care planning (DNARCP)</w:t>
            </w:r>
          </w:p>
          <w:p w14:paraId="08650FA6" w14:textId="77777777" w:rsidR="00A100E3" w:rsidRPr="00A43A9E" w:rsidRDefault="00A100E3" w:rsidP="00A100E3">
            <w:pPr>
              <w:rPr>
                <w:rFonts w:ascii="Arial" w:hAnsi="Arial" w:cs="Arial"/>
                <w:sz w:val="20"/>
                <w:szCs w:val="20"/>
              </w:rPr>
            </w:pPr>
            <w:r w:rsidRPr="00A43A9E">
              <w:rPr>
                <w:rStyle w:val="Hyperlink"/>
                <w:rFonts w:ascii="Arial" w:eastAsiaTheme="majorEastAsia" w:hAnsi="Arial" w:cs="Arial"/>
                <w:sz w:val="20"/>
                <w:szCs w:val="20"/>
              </w:rPr>
              <w:t xml:space="preserve">RCN </w:t>
            </w:r>
            <w:r w:rsidRPr="00A43A9E">
              <w:rPr>
                <w:rStyle w:val="Hyperlink"/>
                <w:rFonts w:ascii="Arial" w:eastAsiaTheme="majorEastAsia" w:hAnsi="Arial" w:cs="Arial"/>
                <w:color w:val="auto"/>
                <w:sz w:val="20"/>
                <w:szCs w:val="20"/>
              </w:rPr>
              <w:t xml:space="preserve">verification of death during </w:t>
            </w:r>
            <w:proofErr w:type="spellStart"/>
            <w:r w:rsidRPr="00A43A9E">
              <w:rPr>
                <w:rStyle w:val="Hyperlink"/>
                <w:rFonts w:ascii="Arial" w:eastAsiaTheme="majorEastAsia" w:hAnsi="Arial" w:cs="Arial"/>
                <w:color w:val="auto"/>
                <w:sz w:val="20"/>
                <w:szCs w:val="20"/>
              </w:rPr>
              <w:t>Covid</w:t>
            </w:r>
            <w:proofErr w:type="spellEnd"/>
            <w:r w:rsidRPr="00A43A9E">
              <w:rPr>
                <w:rStyle w:val="Hyperlink"/>
                <w:rFonts w:ascii="Arial" w:eastAsiaTheme="majorEastAsia" w:hAnsi="Arial" w:cs="Arial"/>
                <w:color w:val="auto"/>
                <w:sz w:val="20"/>
                <w:szCs w:val="20"/>
              </w:rPr>
              <w:t xml:space="preserve"> 19</w:t>
            </w:r>
          </w:p>
        </w:tc>
      </w:tr>
      <w:tr w:rsidR="00A100E3" w:rsidRPr="00101D3A" w14:paraId="3E66F6AA" w14:textId="77777777" w:rsidTr="00A100E3">
        <w:tc>
          <w:tcPr>
            <w:tcW w:w="1818" w:type="dxa"/>
          </w:tcPr>
          <w:p w14:paraId="71A725F6" w14:textId="77777777" w:rsidR="00A100E3" w:rsidRPr="00A43A9E" w:rsidRDefault="00A100E3" w:rsidP="00A100E3">
            <w:pPr>
              <w:rPr>
                <w:rFonts w:ascii="Arial" w:hAnsi="Arial" w:cs="Arial"/>
                <w:sz w:val="20"/>
                <w:szCs w:val="20"/>
              </w:rPr>
            </w:pPr>
            <w:r w:rsidRPr="00A43A9E">
              <w:rPr>
                <w:rFonts w:ascii="Arial" w:hAnsi="Arial" w:cs="Arial"/>
                <w:sz w:val="20"/>
                <w:szCs w:val="20"/>
              </w:rPr>
              <w:t>Mental health checks</w:t>
            </w:r>
          </w:p>
        </w:tc>
        <w:tc>
          <w:tcPr>
            <w:tcW w:w="5179" w:type="dxa"/>
          </w:tcPr>
          <w:p w14:paraId="34684461" w14:textId="6962B983" w:rsidR="00A100E3" w:rsidRPr="00A43A9E" w:rsidRDefault="00A100E3" w:rsidP="00A100E3">
            <w:pPr>
              <w:rPr>
                <w:rFonts w:ascii="Arial" w:hAnsi="Arial" w:cs="Arial"/>
                <w:sz w:val="20"/>
                <w:szCs w:val="20"/>
                <w:shd w:val="clear" w:color="auto" w:fill="FFFFFF"/>
              </w:rPr>
            </w:pPr>
            <w:r w:rsidRPr="00A43A9E">
              <w:rPr>
                <w:rFonts w:ascii="Arial" w:hAnsi="Arial" w:cs="Arial"/>
                <w:sz w:val="20"/>
                <w:szCs w:val="20"/>
                <w:shd w:val="clear" w:color="auto" w:fill="FFFFFF"/>
              </w:rPr>
              <w:t xml:space="preserve">Approximately a quarter of all people will experience a mental health problem </w:t>
            </w:r>
            <w:r w:rsidR="00826A16" w:rsidRPr="00A43A9E">
              <w:rPr>
                <w:rFonts w:ascii="Arial" w:hAnsi="Arial" w:cs="Arial"/>
                <w:sz w:val="20"/>
                <w:szCs w:val="20"/>
                <w:shd w:val="clear" w:color="auto" w:fill="FFFFFF"/>
              </w:rPr>
              <w:t>in</w:t>
            </w:r>
            <w:r w:rsidRPr="00A43A9E">
              <w:rPr>
                <w:rFonts w:ascii="Arial" w:hAnsi="Arial" w:cs="Arial"/>
                <w:sz w:val="20"/>
                <w:szCs w:val="20"/>
                <w:shd w:val="clear" w:color="auto" w:fill="FFFFFF"/>
              </w:rPr>
              <w:t xml:space="preserve"> a</w:t>
            </w:r>
            <w:r w:rsidR="00826A16">
              <w:rPr>
                <w:rFonts w:ascii="Arial" w:hAnsi="Arial" w:cs="Arial"/>
                <w:sz w:val="20"/>
                <w:szCs w:val="20"/>
                <w:shd w:val="clear" w:color="auto" w:fill="FFFFFF"/>
              </w:rPr>
              <w:t>ny one</w:t>
            </w:r>
            <w:r w:rsidRPr="00A43A9E">
              <w:rPr>
                <w:rFonts w:ascii="Arial" w:hAnsi="Arial" w:cs="Arial"/>
                <w:sz w:val="20"/>
                <w:szCs w:val="20"/>
                <w:shd w:val="clear" w:color="auto" w:fill="FFFFFF"/>
              </w:rPr>
              <w:t xml:space="preserve"> year, and 23 out of 30 who experience mental health problems will visit their GP. (RCGP)</w:t>
            </w:r>
          </w:p>
          <w:p w14:paraId="6144A63F" w14:textId="466CA140" w:rsidR="00A100E3" w:rsidRPr="00A43A9E" w:rsidRDefault="00A100E3" w:rsidP="00A100E3">
            <w:pPr>
              <w:rPr>
                <w:rFonts w:ascii="Arial" w:hAnsi="Arial" w:cs="Arial"/>
                <w:sz w:val="20"/>
                <w:szCs w:val="20"/>
              </w:rPr>
            </w:pPr>
            <w:r w:rsidRPr="00A43A9E">
              <w:rPr>
                <w:rFonts w:ascii="Arial" w:hAnsi="Arial" w:cs="Arial"/>
                <w:sz w:val="20"/>
                <w:szCs w:val="20"/>
              </w:rPr>
              <w:t>Consider the possible use of telephone and video consultations</w:t>
            </w:r>
            <w:r w:rsidR="00826A16">
              <w:rPr>
                <w:rFonts w:ascii="Arial" w:hAnsi="Arial" w:cs="Arial"/>
                <w:sz w:val="20"/>
                <w:szCs w:val="20"/>
              </w:rPr>
              <w:t xml:space="preserve"> and </w:t>
            </w:r>
            <w:r w:rsidRPr="00A43A9E">
              <w:rPr>
                <w:rFonts w:ascii="Arial" w:hAnsi="Arial" w:cs="Arial"/>
                <w:sz w:val="20"/>
                <w:szCs w:val="20"/>
              </w:rPr>
              <w:t xml:space="preserve">Information </w:t>
            </w:r>
            <w:r w:rsidR="00826A16">
              <w:rPr>
                <w:rFonts w:ascii="Arial" w:hAnsi="Arial" w:cs="Arial"/>
                <w:sz w:val="20"/>
                <w:szCs w:val="20"/>
              </w:rPr>
              <w:t xml:space="preserve">available </w:t>
            </w:r>
            <w:r w:rsidRPr="00A43A9E">
              <w:rPr>
                <w:rFonts w:ascii="Arial" w:hAnsi="Arial" w:cs="Arial"/>
                <w:sz w:val="20"/>
                <w:szCs w:val="20"/>
              </w:rPr>
              <w:t>for patients</w:t>
            </w:r>
          </w:p>
        </w:tc>
        <w:tc>
          <w:tcPr>
            <w:tcW w:w="6748" w:type="dxa"/>
          </w:tcPr>
          <w:p w14:paraId="21AAA2C5" w14:textId="77777777" w:rsidR="00A100E3" w:rsidRPr="00A43A9E" w:rsidRDefault="00A100E3" w:rsidP="00A100E3">
            <w:pPr>
              <w:rPr>
                <w:rStyle w:val="Hyperlink"/>
                <w:rFonts w:ascii="Arial" w:eastAsiaTheme="majorEastAsia" w:hAnsi="Arial" w:cs="Arial"/>
                <w:sz w:val="20"/>
                <w:szCs w:val="20"/>
              </w:rPr>
            </w:pPr>
            <w:r w:rsidRPr="00A43A9E">
              <w:rPr>
                <w:rFonts w:ascii="Arial" w:hAnsi="Arial" w:cs="Arial"/>
                <w:sz w:val="20"/>
                <w:szCs w:val="20"/>
              </w:rPr>
              <w:t xml:space="preserve">Mental </w:t>
            </w:r>
            <w:hyperlink r:id="rId152" w:history="1">
              <w:r w:rsidRPr="00A43A9E">
                <w:rPr>
                  <w:rStyle w:val="Hyperlink"/>
                  <w:rFonts w:ascii="Arial" w:eastAsiaTheme="majorEastAsia" w:hAnsi="Arial" w:cs="Arial"/>
                  <w:sz w:val="20"/>
                  <w:szCs w:val="20"/>
                </w:rPr>
                <w:t>Capacity</w:t>
              </w:r>
            </w:hyperlink>
          </w:p>
          <w:p w14:paraId="2A3317EA" w14:textId="77777777" w:rsidR="00A100E3" w:rsidRPr="00A43A9E" w:rsidRDefault="00F30E90" w:rsidP="00A100E3">
            <w:pPr>
              <w:rPr>
                <w:rFonts w:ascii="Arial" w:hAnsi="Arial" w:cs="Arial"/>
                <w:sz w:val="20"/>
                <w:szCs w:val="20"/>
              </w:rPr>
            </w:pPr>
            <w:hyperlink r:id="rId153" w:history="1">
              <w:r w:rsidR="00A100E3" w:rsidRPr="00A43A9E">
                <w:rPr>
                  <w:rStyle w:val="Hyperlink"/>
                  <w:rFonts w:ascii="Arial" w:eastAsiaTheme="majorEastAsia" w:hAnsi="Arial" w:cs="Arial"/>
                  <w:sz w:val="20"/>
                  <w:szCs w:val="20"/>
                </w:rPr>
                <w:t>e-</w:t>
              </w:r>
              <w:proofErr w:type="spellStart"/>
              <w:r w:rsidR="00A100E3" w:rsidRPr="00A43A9E">
                <w:rPr>
                  <w:rStyle w:val="Hyperlink"/>
                  <w:rFonts w:ascii="Arial" w:eastAsiaTheme="majorEastAsia" w:hAnsi="Arial" w:cs="Arial"/>
                  <w:sz w:val="20"/>
                  <w:szCs w:val="20"/>
                </w:rPr>
                <w:t>lfh</w:t>
              </w:r>
              <w:proofErr w:type="spellEnd"/>
            </w:hyperlink>
            <w:r w:rsidR="00A100E3" w:rsidRPr="00A43A9E">
              <w:rPr>
                <w:rFonts w:ascii="Arial" w:hAnsi="Arial" w:cs="Arial"/>
                <w:sz w:val="20"/>
                <w:szCs w:val="20"/>
              </w:rPr>
              <w:t xml:space="preserve"> training</w:t>
            </w:r>
          </w:p>
          <w:p w14:paraId="05293644" w14:textId="77777777" w:rsidR="00A100E3" w:rsidRPr="00A43A9E" w:rsidRDefault="00F30E90" w:rsidP="00A100E3">
            <w:pPr>
              <w:rPr>
                <w:rFonts w:ascii="Arial" w:hAnsi="Arial" w:cs="Arial"/>
                <w:sz w:val="20"/>
                <w:szCs w:val="20"/>
              </w:rPr>
            </w:pPr>
            <w:hyperlink r:id="rId154" w:history="1">
              <w:r w:rsidR="00A100E3" w:rsidRPr="00A43A9E">
                <w:rPr>
                  <w:rStyle w:val="Hyperlink"/>
                  <w:rFonts w:ascii="Arial" w:eastAsiaTheme="majorEastAsia" w:hAnsi="Arial" w:cs="Arial"/>
                  <w:sz w:val="20"/>
                  <w:szCs w:val="20"/>
                </w:rPr>
                <w:t>Derby</w:t>
              </w:r>
            </w:hyperlink>
            <w:r w:rsidR="00A100E3" w:rsidRPr="00A43A9E">
              <w:rPr>
                <w:rFonts w:ascii="Arial" w:hAnsi="Arial" w:cs="Arial"/>
                <w:sz w:val="20"/>
                <w:szCs w:val="20"/>
              </w:rPr>
              <w:t xml:space="preserve"> Primary Care Toolkit</w:t>
            </w:r>
          </w:p>
          <w:p w14:paraId="19138268" w14:textId="77777777" w:rsidR="00A100E3" w:rsidRPr="00A43A9E" w:rsidRDefault="00F30E90" w:rsidP="00A100E3">
            <w:pPr>
              <w:rPr>
                <w:rStyle w:val="Hyperlink"/>
                <w:rFonts w:ascii="Arial" w:eastAsiaTheme="majorEastAsia" w:hAnsi="Arial" w:cs="Arial"/>
                <w:color w:val="auto"/>
                <w:sz w:val="20"/>
                <w:szCs w:val="20"/>
              </w:rPr>
            </w:pPr>
            <w:hyperlink r:id="rId155" w:history="1">
              <w:r w:rsidR="00A100E3" w:rsidRPr="00A43A9E">
                <w:rPr>
                  <w:rStyle w:val="Hyperlink"/>
                  <w:rFonts w:ascii="Arial" w:eastAsiaTheme="majorEastAsia" w:hAnsi="Arial" w:cs="Arial"/>
                  <w:sz w:val="20"/>
                  <w:szCs w:val="20"/>
                </w:rPr>
                <w:t>RCGP</w:t>
              </w:r>
            </w:hyperlink>
            <w:r w:rsidR="00A100E3" w:rsidRPr="00A43A9E">
              <w:rPr>
                <w:rFonts w:ascii="Arial" w:hAnsi="Arial" w:cs="Arial"/>
                <w:sz w:val="20"/>
                <w:szCs w:val="20"/>
              </w:rPr>
              <w:t xml:space="preserve"> Mental health toolkit </w:t>
            </w:r>
          </w:p>
          <w:p w14:paraId="1C7E8FFF" w14:textId="77777777" w:rsidR="00A100E3" w:rsidRPr="00A43A9E" w:rsidRDefault="00F30E90" w:rsidP="00A100E3">
            <w:pPr>
              <w:rPr>
                <w:rFonts w:ascii="Arial" w:hAnsi="Arial" w:cs="Arial"/>
                <w:color w:val="0563C1"/>
                <w:sz w:val="20"/>
                <w:szCs w:val="20"/>
              </w:rPr>
            </w:pPr>
            <w:hyperlink r:id="rId156" w:history="1">
              <w:r w:rsidR="00A100E3" w:rsidRPr="00A43A9E">
                <w:rPr>
                  <w:rStyle w:val="Hyperlink"/>
                  <w:rFonts w:ascii="Arial" w:eastAsiaTheme="majorEastAsia" w:hAnsi="Arial" w:cs="Arial"/>
                  <w:sz w:val="20"/>
                  <w:szCs w:val="20"/>
                </w:rPr>
                <w:t>NHS</w:t>
              </w:r>
            </w:hyperlink>
            <w:r w:rsidR="00A100E3" w:rsidRPr="00A43A9E">
              <w:rPr>
                <w:rStyle w:val="Hyperlink"/>
                <w:rFonts w:ascii="Arial" w:eastAsiaTheme="majorEastAsia" w:hAnsi="Arial" w:cs="Arial"/>
                <w:sz w:val="20"/>
                <w:szCs w:val="20"/>
              </w:rPr>
              <w:t xml:space="preserve"> </w:t>
            </w:r>
            <w:r w:rsidR="00A100E3" w:rsidRPr="00A43A9E">
              <w:rPr>
                <w:rStyle w:val="Hyperlink"/>
                <w:rFonts w:ascii="Arial" w:eastAsiaTheme="majorEastAsia" w:hAnsi="Arial" w:cs="Arial"/>
                <w:color w:val="auto"/>
                <w:sz w:val="20"/>
                <w:szCs w:val="20"/>
              </w:rPr>
              <w:t>– information for patients</w:t>
            </w:r>
          </w:p>
        </w:tc>
      </w:tr>
      <w:tr w:rsidR="00A100E3" w:rsidRPr="00101D3A" w14:paraId="463B24BF" w14:textId="77777777" w:rsidTr="00A100E3">
        <w:tc>
          <w:tcPr>
            <w:tcW w:w="1818" w:type="dxa"/>
          </w:tcPr>
          <w:p w14:paraId="0F11A71C" w14:textId="77777777" w:rsidR="00A100E3" w:rsidRPr="00A43A9E" w:rsidRDefault="00A100E3" w:rsidP="00101D3A">
            <w:pPr>
              <w:pStyle w:val="BodyText"/>
              <w:ind w:left="22"/>
              <w:rPr>
                <w:rFonts w:cs="Arial"/>
                <w:sz w:val="20"/>
                <w:szCs w:val="20"/>
              </w:rPr>
            </w:pPr>
            <w:r w:rsidRPr="00A43A9E">
              <w:rPr>
                <w:rFonts w:cs="Arial"/>
                <w:sz w:val="20"/>
                <w:szCs w:val="20"/>
                <w:lang w:val="en-GB"/>
              </w:rPr>
              <w:t>Refresher training for health and care professionals returning to work</w:t>
            </w:r>
          </w:p>
        </w:tc>
        <w:tc>
          <w:tcPr>
            <w:tcW w:w="5179" w:type="dxa"/>
          </w:tcPr>
          <w:p w14:paraId="33449E5C" w14:textId="77777777" w:rsidR="00A100E3" w:rsidRPr="00A43A9E" w:rsidRDefault="00A100E3" w:rsidP="00A100E3">
            <w:pPr>
              <w:rPr>
                <w:rFonts w:ascii="Arial" w:hAnsi="Arial" w:cs="Arial"/>
                <w:sz w:val="20"/>
                <w:szCs w:val="20"/>
              </w:rPr>
            </w:pPr>
            <w:r w:rsidRPr="00A43A9E">
              <w:rPr>
                <w:rFonts w:ascii="Arial" w:hAnsi="Arial" w:cs="Arial"/>
                <w:sz w:val="20"/>
                <w:szCs w:val="20"/>
              </w:rPr>
              <w:t>Returners are likely to require ‘refreshing’ on working in general practice and updates to undertake their roles</w:t>
            </w:r>
          </w:p>
        </w:tc>
        <w:tc>
          <w:tcPr>
            <w:tcW w:w="6748" w:type="dxa"/>
          </w:tcPr>
          <w:p w14:paraId="6A7C0A4F" w14:textId="5072DC2E" w:rsidR="00A100E3" w:rsidRPr="00A43A9E" w:rsidRDefault="00F30E90" w:rsidP="00A100E3">
            <w:pPr>
              <w:rPr>
                <w:rFonts w:ascii="Arial" w:hAnsi="Arial" w:cs="Arial"/>
                <w:sz w:val="20"/>
                <w:szCs w:val="20"/>
              </w:rPr>
            </w:pPr>
            <w:hyperlink r:id="rId157" w:history="1">
              <w:r w:rsidR="00A100E3" w:rsidRPr="00A43A9E">
                <w:rPr>
                  <w:rStyle w:val="Hyperlink"/>
                  <w:rFonts w:ascii="Arial" w:eastAsiaTheme="majorEastAsia" w:hAnsi="Arial" w:cs="Arial"/>
                  <w:sz w:val="20"/>
                  <w:szCs w:val="20"/>
                </w:rPr>
                <w:t>Blue</w:t>
              </w:r>
              <w:r w:rsidR="00826A16">
                <w:rPr>
                  <w:rStyle w:val="Hyperlink"/>
                  <w:rFonts w:ascii="Arial" w:eastAsiaTheme="majorEastAsia" w:hAnsi="Arial" w:cs="Arial"/>
                  <w:sz w:val="20"/>
                  <w:szCs w:val="20"/>
                </w:rPr>
                <w:t xml:space="preserve"> </w:t>
              </w:r>
              <w:r w:rsidR="00A100E3" w:rsidRPr="00A43A9E">
                <w:rPr>
                  <w:rStyle w:val="Hyperlink"/>
                  <w:rFonts w:ascii="Arial" w:eastAsiaTheme="majorEastAsia" w:hAnsi="Arial" w:cs="Arial"/>
                  <w:sz w:val="20"/>
                  <w:szCs w:val="20"/>
                </w:rPr>
                <w:t>stream</w:t>
              </w:r>
            </w:hyperlink>
            <w:r w:rsidR="00A100E3" w:rsidRPr="00A43A9E">
              <w:rPr>
                <w:rFonts w:ascii="Arial" w:hAnsi="Arial" w:cs="Arial"/>
                <w:sz w:val="20"/>
                <w:szCs w:val="20"/>
              </w:rPr>
              <w:t xml:space="preserve"> academy</w:t>
            </w:r>
          </w:p>
          <w:p w14:paraId="33A45F34" w14:textId="77777777" w:rsidR="00A100E3" w:rsidRPr="00A43A9E" w:rsidRDefault="00A100E3" w:rsidP="00A100E3">
            <w:pPr>
              <w:rPr>
                <w:rFonts w:ascii="Arial" w:hAnsi="Arial" w:cs="Arial"/>
                <w:sz w:val="20"/>
                <w:szCs w:val="20"/>
              </w:rPr>
            </w:pPr>
          </w:p>
          <w:p w14:paraId="43E513F3" w14:textId="77777777" w:rsidR="00A100E3" w:rsidRPr="00A43A9E" w:rsidRDefault="00F30E90" w:rsidP="00A100E3">
            <w:pPr>
              <w:rPr>
                <w:rFonts w:ascii="Arial" w:hAnsi="Arial" w:cs="Arial"/>
                <w:sz w:val="20"/>
                <w:szCs w:val="20"/>
              </w:rPr>
            </w:pPr>
            <w:hyperlink r:id="rId158" w:history="1">
              <w:r w:rsidR="00A100E3" w:rsidRPr="00A43A9E">
                <w:rPr>
                  <w:rStyle w:val="Hyperlink"/>
                  <w:rFonts w:ascii="Arial" w:eastAsiaTheme="majorEastAsia" w:hAnsi="Arial" w:cs="Arial"/>
                  <w:sz w:val="20"/>
                  <w:szCs w:val="20"/>
                </w:rPr>
                <w:t>QNI</w:t>
              </w:r>
            </w:hyperlink>
          </w:p>
        </w:tc>
      </w:tr>
      <w:tr w:rsidR="00A100E3" w:rsidRPr="00101D3A" w14:paraId="116B4DEB" w14:textId="77777777" w:rsidTr="00A100E3">
        <w:trPr>
          <w:trHeight w:val="60"/>
        </w:trPr>
        <w:tc>
          <w:tcPr>
            <w:tcW w:w="1818" w:type="dxa"/>
          </w:tcPr>
          <w:p w14:paraId="65FD9A90" w14:textId="77777777" w:rsidR="00A100E3" w:rsidRPr="00A43A9E" w:rsidRDefault="00A100E3" w:rsidP="00A100E3">
            <w:pPr>
              <w:rPr>
                <w:rFonts w:ascii="Arial" w:hAnsi="Arial" w:cs="Arial"/>
                <w:sz w:val="20"/>
                <w:szCs w:val="20"/>
              </w:rPr>
            </w:pPr>
            <w:r w:rsidRPr="00A43A9E">
              <w:rPr>
                <w:rFonts w:ascii="Arial" w:hAnsi="Arial" w:cs="Arial"/>
                <w:sz w:val="20"/>
                <w:szCs w:val="20"/>
              </w:rPr>
              <w:t>Deployment of staff including student nurses</w:t>
            </w:r>
          </w:p>
        </w:tc>
        <w:tc>
          <w:tcPr>
            <w:tcW w:w="5179" w:type="dxa"/>
          </w:tcPr>
          <w:p w14:paraId="4D1F64B9" w14:textId="77777777" w:rsidR="00A100E3" w:rsidRPr="00A43A9E" w:rsidRDefault="00A100E3" w:rsidP="00A100E3">
            <w:pPr>
              <w:rPr>
                <w:rFonts w:ascii="Arial" w:hAnsi="Arial" w:cs="Arial"/>
                <w:sz w:val="20"/>
                <w:szCs w:val="20"/>
              </w:rPr>
            </w:pPr>
            <w:r w:rsidRPr="00A43A9E">
              <w:rPr>
                <w:rFonts w:ascii="Arial" w:hAnsi="Arial" w:cs="Arial"/>
                <w:sz w:val="20"/>
                <w:szCs w:val="20"/>
              </w:rPr>
              <w:t xml:space="preserve">The </w:t>
            </w:r>
            <w:proofErr w:type="spellStart"/>
            <w:r w:rsidRPr="00A43A9E">
              <w:rPr>
                <w:rFonts w:ascii="Arial" w:hAnsi="Arial" w:cs="Arial"/>
                <w:sz w:val="20"/>
                <w:szCs w:val="20"/>
              </w:rPr>
              <w:t>Covid</w:t>
            </w:r>
            <w:proofErr w:type="spellEnd"/>
            <w:r w:rsidRPr="00A43A9E">
              <w:rPr>
                <w:rFonts w:ascii="Arial" w:hAnsi="Arial" w:cs="Arial"/>
                <w:sz w:val="20"/>
                <w:szCs w:val="20"/>
              </w:rPr>
              <w:t xml:space="preserve"> 19 situation has required some people to have to move into areas of practice that are not within their specific job descriptions. This should be a temporary measure, but it is an opportunity to review your current role and look for opportunities to work closer with colleagues across the PCN and for example district nursing.</w:t>
            </w:r>
          </w:p>
          <w:p w14:paraId="4867E1F3" w14:textId="77777777" w:rsidR="00A100E3" w:rsidRPr="00A43A9E" w:rsidRDefault="00A100E3" w:rsidP="00A100E3">
            <w:pPr>
              <w:rPr>
                <w:rFonts w:ascii="Arial" w:hAnsi="Arial" w:cs="Arial"/>
                <w:sz w:val="20"/>
                <w:szCs w:val="20"/>
              </w:rPr>
            </w:pPr>
          </w:p>
          <w:p w14:paraId="545411D3" w14:textId="77777777" w:rsidR="00A100E3" w:rsidRPr="00A43A9E" w:rsidRDefault="00A100E3" w:rsidP="00A100E3">
            <w:pPr>
              <w:rPr>
                <w:rFonts w:ascii="Arial" w:hAnsi="Arial" w:cs="Arial"/>
                <w:sz w:val="20"/>
                <w:szCs w:val="20"/>
              </w:rPr>
            </w:pPr>
            <w:r w:rsidRPr="00A43A9E">
              <w:rPr>
                <w:rFonts w:ascii="Arial" w:hAnsi="Arial" w:cs="Arial"/>
                <w:sz w:val="20"/>
                <w:szCs w:val="20"/>
              </w:rPr>
              <w:t xml:space="preserve">NHSE/I </w:t>
            </w:r>
            <w:proofErr w:type="gramStart"/>
            <w:r w:rsidRPr="00A43A9E">
              <w:rPr>
                <w:rFonts w:ascii="Arial" w:hAnsi="Arial" w:cs="Arial"/>
                <w:sz w:val="20"/>
                <w:szCs w:val="20"/>
              </w:rPr>
              <w:t>are</w:t>
            </w:r>
            <w:proofErr w:type="gramEnd"/>
            <w:r w:rsidRPr="00A43A9E">
              <w:rPr>
                <w:rFonts w:ascii="Arial" w:hAnsi="Arial" w:cs="Arial"/>
                <w:sz w:val="20"/>
                <w:szCs w:val="20"/>
              </w:rPr>
              <w:t xml:space="preserve"> planning to produce guidance on core competencies between primary and community care. </w:t>
            </w:r>
          </w:p>
        </w:tc>
        <w:tc>
          <w:tcPr>
            <w:tcW w:w="6748" w:type="dxa"/>
          </w:tcPr>
          <w:p w14:paraId="383CB0BB" w14:textId="77777777" w:rsidR="00A100E3" w:rsidRPr="00A43A9E" w:rsidRDefault="00F30E90" w:rsidP="00A100E3">
            <w:pPr>
              <w:rPr>
                <w:rFonts w:ascii="Arial" w:hAnsi="Arial" w:cs="Arial"/>
                <w:sz w:val="20"/>
                <w:szCs w:val="20"/>
              </w:rPr>
            </w:pPr>
            <w:hyperlink r:id="rId159" w:history="1">
              <w:r w:rsidR="00A100E3" w:rsidRPr="00A43A9E">
                <w:rPr>
                  <w:rStyle w:val="Hyperlink"/>
                  <w:rFonts w:ascii="Arial" w:eastAsiaTheme="majorEastAsia" w:hAnsi="Arial" w:cs="Arial"/>
                  <w:sz w:val="20"/>
                  <w:szCs w:val="20"/>
                </w:rPr>
                <w:t>NHS</w:t>
              </w:r>
            </w:hyperlink>
            <w:r w:rsidR="00A100E3" w:rsidRPr="00A43A9E">
              <w:rPr>
                <w:rFonts w:ascii="Arial" w:hAnsi="Arial" w:cs="Arial"/>
                <w:sz w:val="20"/>
                <w:szCs w:val="20"/>
              </w:rPr>
              <w:t xml:space="preserve"> Employers</w:t>
            </w:r>
          </w:p>
          <w:p w14:paraId="0B54D10D" w14:textId="77777777" w:rsidR="00A100E3" w:rsidRPr="00A43A9E" w:rsidRDefault="00F30E90" w:rsidP="00A100E3">
            <w:pPr>
              <w:rPr>
                <w:rFonts w:ascii="Arial" w:hAnsi="Arial" w:cs="Arial"/>
                <w:sz w:val="20"/>
                <w:szCs w:val="20"/>
              </w:rPr>
            </w:pPr>
            <w:hyperlink r:id="rId160" w:history="1">
              <w:r w:rsidR="00A100E3" w:rsidRPr="00A43A9E">
                <w:rPr>
                  <w:rStyle w:val="Hyperlink"/>
                  <w:rFonts w:ascii="Arial" w:eastAsiaTheme="majorEastAsia" w:hAnsi="Arial" w:cs="Arial"/>
                  <w:sz w:val="20"/>
                  <w:szCs w:val="20"/>
                </w:rPr>
                <w:t>RCN</w:t>
              </w:r>
            </w:hyperlink>
            <w:r w:rsidR="00A100E3" w:rsidRPr="00A43A9E">
              <w:rPr>
                <w:rFonts w:ascii="Arial" w:hAnsi="Arial" w:cs="Arial"/>
                <w:sz w:val="20"/>
                <w:szCs w:val="20"/>
              </w:rPr>
              <w:t xml:space="preserve"> Guidance on deployment</w:t>
            </w:r>
          </w:p>
          <w:p w14:paraId="4FE48E67" w14:textId="77777777" w:rsidR="00A100E3" w:rsidRPr="00A43A9E" w:rsidRDefault="00A100E3" w:rsidP="00A100E3">
            <w:pPr>
              <w:rPr>
                <w:rFonts w:ascii="Arial" w:hAnsi="Arial" w:cs="Arial"/>
                <w:sz w:val="20"/>
                <w:szCs w:val="20"/>
              </w:rPr>
            </w:pPr>
            <w:r w:rsidRPr="00A43A9E">
              <w:rPr>
                <w:rFonts w:ascii="Arial" w:hAnsi="Arial" w:cs="Arial"/>
                <w:sz w:val="20"/>
                <w:szCs w:val="20"/>
              </w:rPr>
              <w:t xml:space="preserve">Staff sick pay &amp; </w:t>
            </w:r>
            <w:hyperlink r:id="rId161" w:history="1">
              <w:r w:rsidRPr="00A43A9E">
                <w:rPr>
                  <w:rStyle w:val="Hyperlink"/>
                  <w:rFonts w:ascii="Arial" w:eastAsiaTheme="majorEastAsia" w:hAnsi="Arial" w:cs="Arial"/>
                  <w:sz w:val="20"/>
                  <w:szCs w:val="20"/>
                </w:rPr>
                <w:t>employment</w:t>
              </w:r>
            </w:hyperlink>
            <w:r w:rsidRPr="00A43A9E">
              <w:rPr>
                <w:rFonts w:ascii="Arial" w:hAnsi="Arial" w:cs="Arial"/>
                <w:sz w:val="20"/>
                <w:szCs w:val="20"/>
              </w:rPr>
              <w:t xml:space="preserve"> during </w:t>
            </w:r>
            <w:proofErr w:type="spellStart"/>
            <w:r w:rsidRPr="00A43A9E">
              <w:rPr>
                <w:rFonts w:ascii="Arial" w:hAnsi="Arial" w:cs="Arial"/>
                <w:sz w:val="20"/>
                <w:szCs w:val="20"/>
              </w:rPr>
              <w:t>Covid</w:t>
            </w:r>
            <w:proofErr w:type="spellEnd"/>
            <w:r w:rsidRPr="00A43A9E">
              <w:rPr>
                <w:rFonts w:ascii="Arial" w:hAnsi="Arial" w:cs="Arial"/>
                <w:sz w:val="20"/>
                <w:szCs w:val="20"/>
              </w:rPr>
              <w:t xml:space="preserve"> 19</w:t>
            </w:r>
          </w:p>
          <w:p w14:paraId="0E37E57B" w14:textId="77777777" w:rsidR="00A100E3" w:rsidRPr="00A43A9E" w:rsidRDefault="00F30E90" w:rsidP="00A100E3">
            <w:pPr>
              <w:rPr>
                <w:rFonts w:ascii="Arial" w:hAnsi="Arial" w:cs="Arial"/>
                <w:sz w:val="20"/>
                <w:szCs w:val="20"/>
              </w:rPr>
            </w:pPr>
            <w:hyperlink r:id="rId162" w:history="1">
              <w:r w:rsidR="00A100E3" w:rsidRPr="00A43A9E">
                <w:rPr>
                  <w:rStyle w:val="Hyperlink"/>
                  <w:rFonts w:ascii="Arial" w:eastAsiaTheme="majorEastAsia" w:hAnsi="Arial" w:cs="Arial"/>
                  <w:sz w:val="20"/>
                  <w:szCs w:val="20"/>
                </w:rPr>
                <w:t>ACAS</w:t>
              </w:r>
            </w:hyperlink>
          </w:p>
        </w:tc>
      </w:tr>
      <w:tr w:rsidR="00A100E3" w:rsidRPr="00101D3A" w14:paraId="280CC038" w14:textId="77777777" w:rsidTr="00A100E3">
        <w:trPr>
          <w:trHeight w:val="60"/>
        </w:trPr>
        <w:tc>
          <w:tcPr>
            <w:tcW w:w="1818" w:type="dxa"/>
          </w:tcPr>
          <w:p w14:paraId="5C98E69E" w14:textId="77777777" w:rsidR="00A100E3" w:rsidRPr="00A43A9E" w:rsidRDefault="00A100E3" w:rsidP="00A100E3">
            <w:pPr>
              <w:rPr>
                <w:rFonts w:ascii="Arial" w:hAnsi="Arial" w:cs="Arial"/>
                <w:sz w:val="20"/>
                <w:szCs w:val="20"/>
              </w:rPr>
            </w:pPr>
            <w:r w:rsidRPr="00A43A9E">
              <w:rPr>
                <w:rFonts w:ascii="Arial" w:hAnsi="Arial" w:cs="Arial"/>
                <w:sz w:val="20"/>
                <w:szCs w:val="20"/>
              </w:rPr>
              <w:t>Appraisals &amp; revalidation</w:t>
            </w:r>
          </w:p>
        </w:tc>
        <w:tc>
          <w:tcPr>
            <w:tcW w:w="5179" w:type="dxa"/>
          </w:tcPr>
          <w:p w14:paraId="70D428B7" w14:textId="3403FA19" w:rsidR="00A100E3" w:rsidRPr="00A43A9E" w:rsidRDefault="00A100E3" w:rsidP="00A100E3">
            <w:pPr>
              <w:rPr>
                <w:rFonts w:ascii="Arial" w:hAnsi="Arial" w:cs="Arial"/>
                <w:sz w:val="20"/>
                <w:szCs w:val="20"/>
              </w:rPr>
            </w:pPr>
            <w:r w:rsidRPr="00A43A9E">
              <w:rPr>
                <w:rFonts w:ascii="Arial" w:hAnsi="Arial" w:cs="Arial"/>
                <w:sz w:val="20"/>
                <w:szCs w:val="20"/>
              </w:rPr>
              <w:t xml:space="preserve">The time could be effectively used to ensure staff are up to date </w:t>
            </w:r>
            <w:r w:rsidR="00826A16">
              <w:rPr>
                <w:rFonts w:ascii="Arial" w:hAnsi="Arial" w:cs="Arial"/>
                <w:sz w:val="20"/>
                <w:szCs w:val="20"/>
              </w:rPr>
              <w:t>with appraisals and revalidation.</w:t>
            </w:r>
          </w:p>
        </w:tc>
        <w:tc>
          <w:tcPr>
            <w:tcW w:w="6748" w:type="dxa"/>
          </w:tcPr>
          <w:p w14:paraId="162AF536" w14:textId="77777777" w:rsidR="00A100E3" w:rsidRPr="00A43A9E" w:rsidRDefault="00F30E90" w:rsidP="00A100E3">
            <w:pPr>
              <w:rPr>
                <w:rFonts w:ascii="Arial" w:hAnsi="Arial" w:cs="Arial"/>
                <w:sz w:val="20"/>
                <w:szCs w:val="20"/>
              </w:rPr>
            </w:pPr>
            <w:hyperlink r:id="rId163" w:history="1">
              <w:r w:rsidR="00A100E3" w:rsidRPr="00A43A9E">
                <w:rPr>
                  <w:rStyle w:val="Hyperlink"/>
                  <w:rFonts w:ascii="Arial" w:eastAsiaTheme="majorEastAsia" w:hAnsi="Arial" w:cs="Arial"/>
                  <w:sz w:val="20"/>
                  <w:szCs w:val="20"/>
                </w:rPr>
                <w:t>NMC</w:t>
              </w:r>
            </w:hyperlink>
            <w:r w:rsidR="00A100E3" w:rsidRPr="00A43A9E">
              <w:rPr>
                <w:rFonts w:ascii="Arial" w:hAnsi="Arial" w:cs="Arial"/>
                <w:sz w:val="20"/>
                <w:szCs w:val="20"/>
              </w:rPr>
              <w:t xml:space="preserve"> Revalidation</w:t>
            </w:r>
          </w:p>
          <w:p w14:paraId="090DCE7F" w14:textId="77777777" w:rsidR="00A100E3" w:rsidRPr="00A43A9E" w:rsidRDefault="00F30E90" w:rsidP="00A100E3">
            <w:pPr>
              <w:rPr>
                <w:rFonts w:ascii="Arial" w:hAnsi="Arial" w:cs="Arial"/>
                <w:sz w:val="20"/>
                <w:szCs w:val="20"/>
              </w:rPr>
            </w:pPr>
            <w:hyperlink r:id="rId164" w:history="1">
              <w:r w:rsidR="00A100E3" w:rsidRPr="00A43A9E">
                <w:rPr>
                  <w:rStyle w:val="Hyperlink"/>
                  <w:rFonts w:ascii="Arial" w:eastAsiaTheme="majorEastAsia" w:hAnsi="Arial" w:cs="Arial"/>
                  <w:sz w:val="20"/>
                  <w:szCs w:val="20"/>
                </w:rPr>
                <w:t>Appraisal</w:t>
              </w:r>
            </w:hyperlink>
          </w:p>
          <w:p w14:paraId="71B78240" w14:textId="77777777" w:rsidR="00A100E3" w:rsidRPr="00A43A9E" w:rsidRDefault="00A100E3" w:rsidP="00A100E3">
            <w:pPr>
              <w:rPr>
                <w:rFonts w:ascii="Arial" w:hAnsi="Arial" w:cs="Arial"/>
                <w:sz w:val="20"/>
                <w:szCs w:val="20"/>
              </w:rPr>
            </w:pPr>
            <w:r w:rsidRPr="00A43A9E">
              <w:rPr>
                <w:rFonts w:ascii="Arial" w:hAnsi="Arial" w:cs="Arial"/>
                <w:sz w:val="20"/>
                <w:szCs w:val="20"/>
              </w:rPr>
              <w:t xml:space="preserve">Quality improvement </w:t>
            </w:r>
            <w:hyperlink r:id="rId165" w:history="1">
              <w:r w:rsidRPr="00A43A9E">
                <w:rPr>
                  <w:rStyle w:val="Hyperlink"/>
                  <w:rFonts w:ascii="Arial" w:eastAsiaTheme="majorEastAsia" w:hAnsi="Arial" w:cs="Arial"/>
                  <w:sz w:val="20"/>
                  <w:szCs w:val="20"/>
                </w:rPr>
                <w:t>activity</w:t>
              </w:r>
            </w:hyperlink>
          </w:p>
        </w:tc>
      </w:tr>
    </w:tbl>
    <w:p w14:paraId="5885E1D5" w14:textId="23358538" w:rsidR="00D82861" w:rsidRDefault="00D82861"/>
    <w:p w14:paraId="57446AD7" w14:textId="434B6769" w:rsidR="00D82861" w:rsidRDefault="00D82861"/>
    <w:p w14:paraId="3ECAED6D" w14:textId="77777777" w:rsidR="0054667E" w:rsidRDefault="0054667E"/>
    <w:p w14:paraId="4C090ECE" w14:textId="1289CD2E" w:rsidR="00D82861" w:rsidRDefault="00D82861"/>
    <w:p w14:paraId="4B91171B" w14:textId="183045E5" w:rsidR="00D82861" w:rsidRDefault="00D82861"/>
    <w:p w14:paraId="79501D08" w14:textId="2555880E" w:rsidR="00D82861" w:rsidRDefault="00D82861"/>
    <w:tbl>
      <w:tblPr>
        <w:tblStyle w:val="TableGrid"/>
        <w:tblW w:w="13745" w:type="dxa"/>
        <w:tblLook w:val="04A0" w:firstRow="1" w:lastRow="0" w:firstColumn="1" w:lastColumn="0" w:noHBand="0" w:noVBand="1"/>
      </w:tblPr>
      <w:tblGrid>
        <w:gridCol w:w="1818"/>
        <w:gridCol w:w="5179"/>
        <w:gridCol w:w="6748"/>
      </w:tblGrid>
      <w:tr w:rsidR="00D738CC" w:rsidRPr="00101D3A" w14:paraId="525BCBBC" w14:textId="77777777" w:rsidTr="00A100E3">
        <w:trPr>
          <w:trHeight w:val="60"/>
        </w:trPr>
        <w:tc>
          <w:tcPr>
            <w:tcW w:w="1818" w:type="dxa"/>
          </w:tcPr>
          <w:p w14:paraId="0C36FEA3" w14:textId="77777777" w:rsidR="00D738CC" w:rsidRPr="00A43A9E" w:rsidRDefault="00D738CC" w:rsidP="00D738CC">
            <w:pPr>
              <w:rPr>
                <w:rFonts w:ascii="Arial" w:hAnsi="Arial" w:cs="Arial"/>
                <w:sz w:val="20"/>
                <w:szCs w:val="20"/>
              </w:rPr>
            </w:pPr>
            <w:r w:rsidRPr="00A43A9E">
              <w:rPr>
                <w:rFonts w:ascii="Arial" w:hAnsi="Arial" w:cs="Arial"/>
                <w:sz w:val="20"/>
                <w:szCs w:val="20"/>
              </w:rPr>
              <w:t>Clinical supervision</w:t>
            </w:r>
          </w:p>
        </w:tc>
        <w:tc>
          <w:tcPr>
            <w:tcW w:w="5179" w:type="dxa"/>
          </w:tcPr>
          <w:p w14:paraId="34D361F9" w14:textId="5EA32A2B" w:rsidR="00D738CC" w:rsidRPr="00D738CC" w:rsidRDefault="00D738CC" w:rsidP="00D738CC">
            <w:pPr>
              <w:rPr>
                <w:rFonts w:ascii="Arial" w:hAnsi="Arial" w:cs="Arial"/>
                <w:sz w:val="20"/>
                <w:szCs w:val="20"/>
              </w:rPr>
            </w:pPr>
            <w:r w:rsidRPr="00D738CC">
              <w:rPr>
                <w:rFonts w:ascii="Arial" w:hAnsi="Arial" w:cs="Arial"/>
                <w:sz w:val="20"/>
                <w:szCs w:val="20"/>
              </w:rPr>
              <w:t>Clinical Supervision is essential to demonstrate the commitment of the organisation and its clinical staff</w:t>
            </w:r>
            <w:r w:rsidR="00826A16">
              <w:rPr>
                <w:rFonts w:ascii="Arial" w:hAnsi="Arial" w:cs="Arial"/>
                <w:sz w:val="20"/>
                <w:szCs w:val="20"/>
              </w:rPr>
              <w:t>.</w:t>
            </w:r>
            <w:r w:rsidRPr="00D738CC">
              <w:rPr>
                <w:rFonts w:ascii="Arial" w:hAnsi="Arial" w:cs="Arial"/>
                <w:sz w:val="20"/>
                <w:szCs w:val="20"/>
              </w:rPr>
              <w:t xml:space="preserve"> </w:t>
            </w:r>
            <w:r w:rsidR="00826A16">
              <w:rPr>
                <w:rFonts w:ascii="Arial" w:hAnsi="Arial" w:cs="Arial"/>
                <w:sz w:val="20"/>
                <w:szCs w:val="20"/>
              </w:rPr>
              <w:t xml:space="preserve">It encourages </w:t>
            </w:r>
            <w:r w:rsidRPr="00D738CC">
              <w:rPr>
                <w:rFonts w:ascii="Arial" w:hAnsi="Arial" w:cs="Arial"/>
                <w:sz w:val="20"/>
                <w:szCs w:val="20"/>
              </w:rPr>
              <w:t>reflect</w:t>
            </w:r>
            <w:r w:rsidR="00826A16">
              <w:rPr>
                <w:rFonts w:ascii="Arial" w:hAnsi="Arial" w:cs="Arial"/>
                <w:sz w:val="20"/>
                <w:szCs w:val="20"/>
              </w:rPr>
              <w:t>ion</w:t>
            </w:r>
            <w:r w:rsidRPr="00D738CC">
              <w:rPr>
                <w:rFonts w:ascii="Arial" w:hAnsi="Arial" w:cs="Arial"/>
                <w:sz w:val="20"/>
                <w:szCs w:val="20"/>
              </w:rPr>
              <w:t xml:space="preserve"> on clinical practice </w:t>
            </w:r>
            <w:r w:rsidR="00826A16">
              <w:rPr>
                <w:rFonts w:ascii="Arial" w:hAnsi="Arial" w:cs="Arial"/>
                <w:sz w:val="20"/>
                <w:szCs w:val="20"/>
              </w:rPr>
              <w:t>using a</w:t>
            </w:r>
            <w:r w:rsidRPr="00D738CC">
              <w:rPr>
                <w:rFonts w:ascii="Arial" w:hAnsi="Arial" w:cs="Arial"/>
                <w:sz w:val="20"/>
                <w:szCs w:val="20"/>
              </w:rPr>
              <w:t xml:space="preserve"> constructive approach to support and increase the confidence and capability of staff</w:t>
            </w:r>
            <w:r w:rsidR="00826A16">
              <w:rPr>
                <w:rFonts w:ascii="Arial" w:hAnsi="Arial" w:cs="Arial"/>
                <w:sz w:val="20"/>
                <w:szCs w:val="20"/>
              </w:rPr>
              <w:t>,</w:t>
            </w:r>
            <w:r w:rsidRPr="00D738CC">
              <w:rPr>
                <w:rFonts w:ascii="Arial" w:hAnsi="Arial" w:cs="Arial"/>
                <w:sz w:val="20"/>
                <w:szCs w:val="20"/>
              </w:rPr>
              <w:t xml:space="preserve"> with the primary aim of improving the quality of care provided to the patient population.</w:t>
            </w:r>
            <w:r w:rsidRPr="00D738CC">
              <w:rPr>
                <w:rFonts w:ascii="Arial" w:hAnsi="Arial" w:cs="Arial"/>
                <w:sz w:val="23"/>
                <w:szCs w:val="23"/>
              </w:rPr>
              <w:t xml:space="preserve"> </w:t>
            </w:r>
            <w:r w:rsidRPr="00D738CC">
              <w:rPr>
                <w:rFonts w:ascii="Arial" w:hAnsi="Arial" w:cs="Arial"/>
                <w:sz w:val="20"/>
                <w:szCs w:val="20"/>
              </w:rPr>
              <w:t xml:space="preserve">Clinical supervision can both enable and support those in clinical practice.  </w:t>
            </w:r>
          </w:p>
        </w:tc>
        <w:tc>
          <w:tcPr>
            <w:tcW w:w="6748" w:type="dxa"/>
          </w:tcPr>
          <w:p w14:paraId="2D4F2108" w14:textId="77777777" w:rsidR="00C01908" w:rsidRPr="00C01908" w:rsidRDefault="00D738CC" w:rsidP="006145C1">
            <w:pPr>
              <w:ind w:left="-29"/>
              <w:rPr>
                <w:rFonts w:ascii="Arial" w:hAnsi="Arial" w:cs="Arial"/>
                <w:sz w:val="20"/>
                <w:szCs w:val="20"/>
              </w:rPr>
            </w:pPr>
            <w:r w:rsidRPr="00D738CC">
              <w:rPr>
                <w:rFonts w:ascii="Arial" w:hAnsi="Arial" w:cs="Arial"/>
                <w:sz w:val="20"/>
                <w:szCs w:val="20"/>
              </w:rPr>
              <w:t> </w:t>
            </w:r>
            <w:hyperlink r:id="rId166" w:history="1">
              <w:r w:rsidR="00C01908" w:rsidRPr="00C01908">
                <w:rPr>
                  <w:rStyle w:val="Hyperlink"/>
                  <w:rFonts w:ascii="Arial" w:eastAsiaTheme="majorEastAsia" w:hAnsi="Arial" w:cs="Arial"/>
                  <w:sz w:val="20"/>
                  <w:szCs w:val="20"/>
                </w:rPr>
                <w:t>NHSEI</w:t>
              </w:r>
            </w:hyperlink>
            <w:r w:rsidR="00C01908" w:rsidRPr="00C01908">
              <w:rPr>
                <w:rFonts w:ascii="Arial" w:hAnsi="Arial" w:cs="Arial"/>
                <w:sz w:val="20"/>
                <w:szCs w:val="20"/>
              </w:rPr>
              <w:t xml:space="preserve"> GPN Single point</w:t>
            </w:r>
          </w:p>
          <w:p w14:paraId="3EA9C6B5" w14:textId="19640637" w:rsidR="00D738CC" w:rsidRPr="00D738CC" w:rsidRDefault="00D738CC" w:rsidP="00D738CC">
            <w:pPr>
              <w:rPr>
                <w:rFonts w:ascii="Arial" w:hAnsi="Arial" w:cs="Arial"/>
                <w:sz w:val="20"/>
                <w:szCs w:val="20"/>
              </w:rPr>
            </w:pPr>
          </w:p>
          <w:p w14:paraId="2C624E1F" w14:textId="77777777" w:rsidR="00D738CC" w:rsidRPr="00D738CC" w:rsidRDefault="00D738CC" w:rsidP="00C01908">
            <w:pPr>
              <w:rPr>
                <w:rFonts w:ascii="Arial" w:hAnsi="Arial" w:cs="Arial"/>
                <w:sz w:val="20"/>
                <w:szCs w:val="20"/>
              </w:rPr>
            </w:pPr>
          </w:p>
        </w:tc>
      </w:tr>
      <w:tr w:rsidR="00A100E3" w:rsidRPr="00101D3A" w14:paraId="7426F93E" w14:textId="77777777" w:rsidTr="00A100E3">
        <w:trPr>
          <w:trHeight w:val="60"/>
        </w:trPr>
        <w:tc>
          <w:tcPr>
            <w:tcW w:w="1818" w:type="dxa"/>
          </w:tcPr>
          <w:p w14:paraId="26A3C849" w14:textId="77777777" w:rsidR="00A100E3" w:rsidRPr="00A43A9E" w:rsidRDefault="00A100E3" w:rsidP="00A100E3">
            <w:pPr>
              <w:rPr>
                <w:rFonts w:ascii="Arial" w:hAnsi="Arial" w:cs="Arial"/>
                <w:sz w:val="20"/>
                <w:szCs w:val="20"/>
              </w:rPr>
            </w:pPr>
            <w:r w:rsidRPr="00A43A9E">
              <w:rPr>
                <w:rFonts w:ascii="Arial" w:hAnsi="Arial" w:cs="Arial"/>
                <w:sz w:val="20"/>
                <w:szCs w:val="20"/>
              </w:rPr>
              <w:t>CQC</w:t>
            </w:r>
          </w:p>
        </w:tc>
        <w:tc>
          <w:tcPr>
            <w:tcW w:w="5179" w:type="dxa"/>
          </w:tcPr>
          <w:p w14:paraId="74475BF4" w14:textId="77777777" w:rsidR="00A100E3" w:rsidRPr="00A43A9E" w:rsidRDefault="00A100E3" w:rsidP="00A100E3">
            <w:pPr>
              <w:rPr>
                <w:rFonts w:ascii="Arial" w:hAnsi="Arial" w:cs="Arial"/>
                <w:sz w:val="20"/>
                <w:szCs w:val="20"/>
              </w:rPr>
            </w:pPr>
            <w:r w:rsidRPr="00A43A9E">
              <w:rPr>
                <w:rFonts w:ascii="Arial" w:hAnsi="Arial" w:cs="Arial"/>
                <w:sz w:val="20"/>
                <w:szCs w:val="20"/>
              </w:rPr>
              <w:t>Currently CQC have put all visits on hold unless there are issues around safety. This is an opportunity to revisit areas that are commonly covered in CQC inspections and prepare for future visits. CCGs are a valuable source of support.</w:t>
            </w:r>
          </w:p>
        </w:tc>
        <w:tc>
          <w:tcPr>
            <w:tcW w:w="6748" w:type="dxa"/>
          </w:tcPr>
          <w:p w14:paraId="709F8BC2" w14:textId="77777777" w:rsidR="00A100E3" w:rsidRPr="00A43A9E" w:rsidRDefault="00F30E90" w:rsidP="00A100E3">
            <w:pPr>
              <w:rPr>
                <w:rFonts w:ascii="Arial" w:hAnsi="Arial" w:cs="Arial"/>
                <w:sz w:val="20"/>
                <w:szCs w:val="20"/>
              </w:rPr>
            </w:pPr>
            <w:hyperlink r:id="rId167" w:history="1">
              <w:r w:rsidR="00A100E3" w:rsidRPr="00A43A9E">
                <w:rPr>
                  <w:rStyle w:val="Hyperlink"/>
                  <w:rFonts w:ascii="Arial" w:eastAsiaTheme="majorEastAsia" w:hAnsi="Arial" w:cs="Arial"/>
                  <w:sz w:val="20"/>
                  <w:szCs w:val="20"/>
                </w:rPr>
                <w:t>CQC</w:t>
              </w:r>
            </w:hyperlink>
            <w:r w:rsidR="00A100E3" w:rsidRPr="00A43A9E">
              <w:rPr>
                <w:rFonts w:ascii="Arial" w:hAnsi="Arial" w:cs="Arial"/>
                <w:sz w:val="20"/>
                <w:szCs w:val="20"/>
              </w:rPr>
              <w:t xml:space="preserve"> How we monitor GP practices</w:t>
            </w:r>
          </w:p>
          <w:p w14:paraId="33C195E0" w14:textId="77777777" w:rsidR="00A100E3" w:rsidRPr="00A43A9E" w:rsidRDefault="00F30E90" w:rsidP="00A100E3">
            <w:pPr>
              <w:rPr>
                <w:rFonts w:ascii="Arial" w:hAnsi="Arial" w:cs="Arial"/>
                <w:sz w:val="20"/>
                <w:szCs w:val="20"/>
              </w:rPr>
            </w:pPr>
            <w:hyperlink r:id="rId168" w:history="1">
              <w:r w:rsidR="00A100E3" w:rsidRPr="00A43A9E">
                <w:rPr>
                  <w:rStyle w:val="Hyperlink"/>
                  <w:rFonts w:ascii="Arial" w:eastAsiaTheme="majorEastAsia" w:hAnsi="Arial" w:cs="Arial"/>
                  <w:sz w:val="20"/>
                  <w:szCs w:val="20"/>
                </w:rPr>
                <w:t>CQC</w:t>
              </w:r>
            </w:hyperlink>
            <w:r w:rsidR="00A100E3" w:rsidRPr="00A43A9E">
              <w:rPr>
                <w:rFonts w:ascii="Arial" w:hAnsi="Arial" w:cs="Arial"/>
                <w:sz w:val="20"/>
                <w:szCs w:val="20"/>
              </w:rPr>
              <w:t xml:space="preserve"> </w:t>
            </w:r>
            <w:proofErr w:type="spellStart"/>
            <w:r w:rsidR="00A100E3" w:rsidRPr="00A43A9E">
              <w:rPr>
                <w:rFonts w:ascii="Arial" w:hAnsi="Arial" w:cs="Arial"/>
                <w:sz w:val="20"/>
                <w:szCs w:val="20"/>
              </w:rPr>
              <w:t>Mythbusters</w:t>
            </w:r>
            <w:proofErr w:type="spellEnd"/>
          </w:p>
          <w:p w14:paraId="249F8AB8" w14:textId="77777777" w:rsidR="00A100E3" w:rsidRPr="00A43A9E" w:rsidRDefault="00F30E90" w:rsidP="00A100E3">
            <w:pPr>
              <w:rPr>
                <w:rFonts w:ascii="Arial" w:hAnsi="Arial" w:cs="Arial"/>
                <w:sz w:val="20"/>
                <w:szCs w:val="20"/>
              </w:rPr>
            </w:pPr>
            <w:hyperlink r:id="rId169" w:history="1">
              <w:r w:rsidR="00A100E3" w:rsidRPr="00A43A9E">
                <w:rPr>
                  <w:rStyle w:val="Hyperlink"/>
                  <w:rFonts w:ascii="Arial" w:eastAsiaTheme="majorEastAsia" w:hAnsi="Arial" w:cs="Arial"/>
                  <w:sz w:val="20"/>
                  <w:szCs w:val="20"/>
                </w:rPr>
                <w:t>CQC</w:t>
              </w:r>
            </w:hyperlink>
            <w:r w:rsidR="00A100E3" w:rsidRPr="00A43A9E">
              <w:rPr>
                <w:rFonts w:ascii="Arial" w:hAnsi="Arial" w:cs="Arial"/>
                <w:sz w:val="20"/>
                <w:szCs w:val="20"/>
              </w:rPr>
              <w:t xml:space="preserve"> Preparing for an inspection</w:t>
            </w:r>
          </w:p>
          <w:p w14:paraId="17996E3E" w14:textId="77777777" w:rsidR="00A100E3" w:rsidRPr="00A43A9E" w:rsidRDefault="00A100E3" w:rsidP="00A100E3">
            <w:pPr>
              <w:rPr>
                <w:rFonts w:ascii="Arial" w:hAnsi="Arial" w:cs="Arial"/>
                <w:sz w:val="20"/>
                <w:szCs w:val="20"/>
              </w:rPr>
            </w:pPr>
            <w:r w:rsidRPr="00A43A9E">
              <w:rPr>
                <w:rFonts w:ascii="Arial" w:hAnsi="Arial" w:cs="Arial"/>
                <w:sz w:val="20"/>
                <w:szCs w:val="20"/>
              </w:rPr>
              <w:t xml:space="preserve">CQC </w:t>
            </w:r>
            <w:hyperlink r:id="rId170" w:history="1">
              <w:r w:rsidRPr="00A43A9E">
                <w:rPr>
                  <w:rStyle w:val="Hyperlink"/>
                  <w:rFonts w:ascii="Arial" w:eastAsiaTheme="majorEastAsia" w:hAnsi="Arial" w:cs="Arial"/>
                  <w:sz w:val="20"/>
                  <w:szCs w:val="20"/>
                </w:rPr>
                <w:t>Supportive</w:t>
              </w:r>
            </w:hyperlink>
            <w:r w:rsidRPr="00A43A9E">
              <w:rPr>
                <w:rFonts w:ascii="Arial" w:hAnsi="Arial" w:cs="Arial"/>
                <w:sz w:val="20"/>
                <w:szCs w:val="20"/>
              </w:rPr>
              <w:t xml:space="preserve"> information</w:t>
            </w:r>
          </w:p>
        </w:tc>
      </w:tr>
      <w:tr w:rsidR="00A100E3" w:rsidRPr="00101D3A" w14:paraId="2ED96E2A" w14:textId="77777777" w:rsidTr="00A100E3">
        <w:trPr>
          <w:trHeight w:val="60"/>
        </w:trPr>
        <w:tc>
          <w:tcPr>
            <w:tcW w:w="1818" w:type="dxa"/>
          </w:tcPr>
          <w:p w14:paraId="1634AC9F" w14:textId="77777777" w:rsidR="00A100E3" w:rsidRPr="00A43A9E" w:rsidRDefault="00A100E3" w:rsidP="00A100E3">
            <w:pPr>
              <w:rPr>
                <w:rFonts w:ascii="Arial" w:hAnsi="Arial" w:cs="Arial"/>
                <w:sz w:val="20"/>
                <w:szCs w:val="20"/>
              </w:rPr>
            </w:pPr>
            <w:r w:rsidRPr="00A43A9E">
              <w:rPr>
                <w:rFonts w:ascii="Arial" w:hAnsi="Arial" w:cs="Arial"/>
                <w:sz w:val="20"/>
                <w:szCs w:val="20"/>
              </w:rPr>
              <w:t>Workforce</w:t>
            </w:r>
          </w:p>
        </w:tc>
        <w:tc>
          <w:tcPr>
            <w:tcW w:w="5179" w:type="dxa"/>
          </w:tcPr>
          <w:p w14:paraId="7DCF1538" w14:textId="77777777" w:rsidR="00A100E3" w:rsidRPr="00A43A9E" w:rsidRDefault="00A100E3" w:rsidP="00A100E3">
            <w:pPr>
              <w:rPr>
                <w:rFonts w:ascii="Arial" w:hAnsi="Arial" w:cs="Arial"/>
                <w:sz w:val="20"/>
                <w:szCs w:val="20"/>
              </w:rPr>
            </w:pPr>
            <w:r w:rsidRPr="00A43A9E">
              <w:rPr>
                <w:rFonts w:ascii="Arial" w:hAnsi="Arial" w:cs="Arial"/>
                <w:sz w:val="20"/>
                <w:szCs w:val="20"/>
              </w:rPr>
              <w:t xml:space="preserve">There are ongoing issues around the recruitment and retention of nurses and GPs, we also have an ageing workforce. This is an opportunity to review the competencies and capabilities of your staff and undertake a training needs analysis. New ways of working with increased flexibility across PCNs could encourage experienced staff to remain in work. Also consider having student nurses in your practice, a positive experience is more likely to encourage them to work as GPNs. Speak to your local training hub. </w:t>
            </w:r>
          </w:p>
          <w:p w14:paraId="0C6DEDCC" w14:textId="77777777" w:rsidR="00A100E3" w:rsidRPr="00A43A9E" w:rsidRDefault="00A100E3" w:rsidP="00A100E3">
            <w:pPr>
              <w:rPr>
                <w:rFonts w:ascii="Arial" w:hAnsi="Arial" w:cs="Arial"/>
                <w:sz w:val="20"/>
                <w:szCs w:val="20"/>
              </w:rPr>
            </w:pPr>
          </w:p>
          <w:p w14:paraId="704866AD" w14:textId="77777777" w:rsidR="00A100E3" w:rsidRPr="00A43A9E" w:rsidRDefault="00A100E3" w:rsidP="00A100E3">
            <w:pPr>
              <w:rPr>
                <w:rFonts w:ascii="Arial" w:hAnsi="Arial" w:cs="Arial"/>
                <w:sz w:val="20"/>
                <w:szCs w:val="20"/>
              </w:rPr>
            </w:pPr>
            <w:r w:rsidRPr="00A43A9E">
              <w:rPr>
                <w:rFonts w:ascii="Arial" w:hAnsi="Arial" w:cs="Arial"/>
                <w:sz w:val="20"/>
                <w:szCs w:val="20"/>
              </w:rPr>
              <w:t xml:space="preserve">The aim is to ensure that you have staff with the necessary skills and knowledge to meet the needs of your local population now and in the future. </w:t>
            </w:r>
          </w:p>
          <w:p w14:paraId="2497E433" w14:textId="77777777" w:rsidR="00A100E3" w:rsidRPr="00A43A9E" w:rsidRDefault="00A100E3" w:rsidP="00A100E3">
            <w:pPr>
              <w:rPr>
                <w:rFonts w:ascii="Arial" w:hAnsi="Arial" w:cs="Arial"/>
                <w:sz w:val="20"/>
                <w:szCs w:val="20"/>
              </w:rPr>
            </w:pPr>
          </w:p>
        </w:tc>
        <w:tc>
          <w:tcPr>
            <w:tcW w:w="6748" w:type="dxa"/>
          </w:tcPr>
          <w:p w14:paraId="721A3AFC" w14:textId="77777777" w:rsidR="00A100E3" w:rsidRPr="00A43A9E" w:rsidRDefault="00F30E90" w:rsidP="00A100E3">
            <w:pPr>
              <w:rPr>
                <w:rFonts w:ascii="Arial" w:hAnsi="Arial" w:cs="Arial"/>
                <w:sz w:val="20"/>
                <w:szCs w:val="20"/>
              </w:rPr>
            </w:pPr>
            <w:hyperlink r:id="rId171" w:history="1">
              <w:r w:rsidR="00A100E3" w:rsidRPr="00A43A9E">
                <w:rPr>
                  <w:rStyle w:val="Hyperlink"/>
                  <w:rFonts w:ascii="Arial" w:eastAsiaTheme="majorEastAsia" w:hAnsi="Arial" w:cs="Arial"/>
                  <w:sz w:val="20"/>
                  <w:szCs w:val="20"/>
                </w:rPr>
                <w:t>Skills</w:t>
              </w:r>
            </w:hyperlink>
            <w:r w:rsidR="00A100E3" w:rsidRPr="00A43A9E">
              <w:rPr>
                <w:rFonts w:ascii="Arial" w:hAnsi="Arial" w:cs="Arial"/>
                <w:sz w:val="20"/>
                <w:szCs w:val="20"/>
              </w:rPr>
              <w:t xml:space="preserve"> matrix</w:t>
            </w:r>
          </w:p>
          <w:p w14:paraId="7355DA2B" w14:textId="77777777" w:rsidR="00A100E3" w:rsidRPr="00A43A9E" w:rsidRDefault="00F30E90" w:rsidP="00A100E3">
            <w:pPr>
              <w:rPr>
                <w:rFonts w:ascii="Arial" w:hAnsi="Arial" w:cs="Arial"/>
                <w:sz w:val="20"/>
                <w:szCs w:val="20"/>
              </w:rPr>
            </w:pPr>
            <w:hyperlink r:id="rId172" w:history="1">
              <w:r w:rsidR="00A100E3" w:rsidRPr="00A43A9E">
                <w:rPr>
                  <w:rStyle w:val="Hyperlink"/>
                  <w:rFonts w:ascii="Arial" w:eastAsiaTheme="majorEastAsia" w:hAnsi="Arial" w:cs="Arial"/>
                  <w:sz w:val="20"/>
                  <w:szCs w:val="20"/>
                </w:rPr>
                <w:t>QNI</w:t>
              </w:r>
            </w:hyperlink>
            <w:r w:rsidR="00A100E3" w:rsidRPr="00A43A9E">
              <w:rPr>
                <w:rFonts w:ascii="Arial" w:hAnsi="Arial" w:cs="Arial"/>
                <w:sz w:val="20"/>
                <w:szCs w:val="20"/>
              </w:rPr>
              <w:t xml:space="preserve"> GPN Nurse standards</w:t>
            </w:r>
          </w:p>
          <w:p w14:paraId="3F9F90F1" w14:textId="77777777" w:rsidR="00A100E3" w:rsidRPr="00A43A9E" w:rsidRDefault="00F30E90" w:rsidP="00A100E3">
            <w:pPr>
              <w:rPr>
                <w:rFonts w:ascii="Arial" w:hAnsi="Arial" w:cs="Arial"/>
                <w:sz w:val="20"/>
                <w:szCs w:val="20"/>
              </w:rPr>
            </w:pPr>
            <w:hyperlink r:id="rId173" w:history="1">
              <w:r w:rsidR="00A100E3" w:rsidRPr="00A43A9E">
                <w:rPr>
                  <w:rStyle w:val="Hyperlink"/>
                  <w:rFonts w:ascii="Arial" w:eastAsiaTheme="majorEastAsia" w:hAnsi="Arial" w:cs="Arial"/>
                  <w:sz w:val="20"/>
                  <w:szCs w:val="20"/>
                </w:rPr>
                <w:t>RCGP</w:t>
              </w:r>
            </w:hyperlink>
            <w:r w:rsidR="00A100E3" w:rsidRPr="00A43A9E">
              <w:rPr>
                <w:rFonts w:ascii="Arial" w:hAnsi="Arial" w:cs="Arial"/>
                <w:sz w:val="20"/>
                <w:szCs w:val="20"/>
              </w:rPr>
              <w:t xml:space="preserve"> Nurse competencies</w:t>
            </w:r>
          </w:p>
          <w:p w14:paraId="678847FD" w14:textId="77777777" w:rsidR="00A100E3" w:rsidRPr="00A43A9E" w:rsidRDefault="00F30E90" w:rsidP="00A100E3">
            <w:pPr>
              <w:rPr>
                <w:rFonts w:ascii="Arial" w:hAnsi="Arial" w:cs="Arial"/>
                <w:sz w:val="20"/>
                <w:szCs w:val="20"/>
              </w:rPr>
            </w:pPr>
            <w:hyperlink r:id="rId174" w:history="1">
              <w:r w:rsidR="00A100E3" w:rsidRPr="00A43A9E">
                <w:rPr>
                  <w:rStyle w:val="Hyperlink"/>
                  <w:rFonts w:ascii="Arial" w:eastAsiaTheme="majorEastAsia" w:hAnsi="Arial" w:cs="Arial"/>
                  <w:sz w:val="20"/>
                  <w:szCs w:val="20"/>
                </w:rPr>
                <w:t>Skills</w:t>
              </w:r>
            </w:hyperlink>
            <w:r w:rsidR="00A100E3" w:rsidRPr="00A43A9E">
              <w:rPr>
                <w:rFonts w:ascii="Arial" w:hAnsi="Arial" w:cs="Arial"/>
                <w:sz w:val="20"/>
                <w:szCs w:val="20"/>
              </w:rPr>
              <w:t xml:space="preserve"> for Health ACP (Nurses) Core Competencies &amp; Capabilities</w:t>
            </w:r>
          </w:p>
          <w:p w14:paraId="723E97F6" w14:textId="77777777" w:rsidR="00A100E3" w:rsidRPr="00A43A9E" w:rsidRDefault="00F30E90" w:rsidP="00A100E3">
            <w:pPr>
              <w:rPr>
                <w:rFonts w:ascii="Arial" w:hAnsi="Arial" w:cs="Arial"/>
                <w:sz w:val="20"/>
                <w:szCs w:val="20"/>
              </w:rPr>
            </w:pPr>
            <w:hyperlink r:id="rId175" w:history="1">
              <w:r w:rsidR="00A100E3" w:rsidRPr="00A43A9E">
                <w:rPr>
                  <w:rStyle w:val="Hyperlink"/>
                  <w:rFonts w:ascii="Arial" w:eastAsiaTheme="majorEastAsia" w:hAnsi="Arial" w:cs="Arial"/>
                  <w:sz w:val="20"/>
                  <w:szCs w:val="20"/>
                </w:rPr>
                <w:t>Practice</w:t>
              </w:r>
            </w:hyperlink>
            <w:r w:rsidR="00A100E3" w:rsidRPr="00A43A9E">
              <w:rPr>
                <w:rFonts w:ascii="Arial" w:hAnsi="Arial" w:cs="Arial"/>
                <w:sz w:val="20"/>
                <w:szCs w:val="20"/>
              </w:rPr>
              <w:t xml:space="preserve"> Health Check Diagnostic Tool</w:t>
            </w:r>
          </w:p>
          <w:p w14:paraId="6658BD83" w14:textId="77777777" w:rsidR="00A100E3" w:rsidRPr="00A43A9E" w:rsidRDefault="00F30E90" w:rsidP="00A100E3">
            <w:pPr>
              <w:rPr>
                <w:rFonts w:ascii="Arial" w:hAnsi="Arial" w:cs="Arial"/>
                <w:sz w:val="20"/>
                <w:szCs w:val="20"/>
              </w:rPr>
            </w:pPr>
            <w:hyperlink r:id="rId176" w:history="1">
              <w:r w:rsidR="00A100E3" w:rsidRPr="00A43A9E">
                <w:rPr>
                  <w:rStyle w:val="Hyperlink"/>
                  <w:rFonts w:ascii="Arial" w:eastAsiaTheme="majorEastAsia" w:hAnsi="Arial" w:cs="Arial"/>
                  <w:sz w:val="20"/>
                  <w:szCs w:val="20"/>
                </w:rPr>
                <w:t>HEE</w:t>
              </w:r>
            </w:hyperlink>
            <w:r w:rsidR="00A100E3" w:rsidRPr="00A43A9E">
              <w:rPr>
                <w:rFonts w:ascii="Arial" w:hAnsi="Arial" w:cs="Arial"/>
                <w:sz w:val="20"/>
                <w:szCs w:val="20"/>
              </w:rPr>
              <w:t xml:space="preserve"> training hubs</w:t>
            </w:r>
          </w:p>
          <w:p w14:paraId="756B423F" w14:textId="77777777" w:rsidR="00A100E3" w:rsidRPr="00A43A9E" w:rsidRDefault="00A100E3" w:rsidP="00A100E3">
            <w:pPr>
              <w:rPr>
                <w:rFonts w:ascii="Arial" w:hAnsi="Arial" w:cs="Arial"/>
                <w:sz w:val="20"/>
                <w:szCs w:val="20"/>
              </w:rPr>
            </w:pPr>
          </w:p>
        </w:tc>
      </w:tr>
    </w:tbl>
    <w:p w14:paraId="1B0CD216" w14:textId="77777777" w:rsidR="00B33E1E" w:rsidRDefault="00B33E1E" w:rsidP="00D76E86">
      <w:pPr>
        <w:pStyle w:val="Heading1"/>
        <w:spacing w:before="120"/>
      </w:pPr>
      <w:bookmarkStart w:id="9" w:name="_Toc38027428"/>
    </w:p>
    <w:p w14:paraId="3439375E" w14:textId="77777777" w:rsidR="00B33E1E" w:rsidRDefault="00B33E1E">
      <w:pPr>
        <w:spacing w:after="160" w:line="259" w:lineRule="auto"/>
        <w:rPr>
          <w:rFonts w:ascii="Arial" w:eastAsiaTheme="majorEastAsia" w:hAnsi="Arial" w:cstheme="majorBidi"/>
          <w:b/>
          <w:bCs/>
          <w:color w:val="4472C4" w:themeColor="accent1"/>
          <w:sz w:val="44"/>
          <w:szCs w:val="28"/>
        </w:rPr>
      </w:pPr>
      <w:r>
        <w:br w:type="page"/>
      </w:r>
    </w:p>
    <w:p w14:paraId="25099274" w14:textId="55E4590D" w:rsidR="00A100E3" w:rsidRPr="00A43A9E" w:rsidRDefault="00D76E86" w:rsidP="00D76E86">
      <w:pPr>
        <w:pStyle w:val="Heading1"/>
        <w:spacing w:before="120"/>
      </w:pPr>
      <w:r>
        <w:lastRenderedPageBreak/>
        <w:t>F</w:t>
      </w:r>
      <w:r w:rsidR="00A100E3" w:rsidRPr="00A43A9E">
        <w:t>urther Support</w:t>
      </w:r>
      <w:bookmarkEnd w:id="9"/>
    </w:p>
    <w:p w14:paraId="7B44235C" w14:textId="059E90AE" w:rsidR="00A100E3" w:rsidRPr="00101D3A" w:rsidRDefault="00A100E3" w:rsidP="00A100E3">
      <w:pPr>
        <w:rPr>
          <w:rFonts w:ascii="Arial" w:hAnsi="Arial" w:cs="Arial"/>
          <w:sz w:val="22"/>
          <w:szCs w:val="22"/>
        </w:rPr>
      </w:pPr>
    </w:p>
    <w:tbl>
      <w:tblPr>
        <w:tblStyle w:val="TableGrid"/>
        <w:tblW w:w="13745" w:type="dxa"/>
        <w:tblLook w:val="04A0" w:firstRow="1" w:lastRow="0" w:firstColumn="1" w:lastColumn="0" w:noHBand="0" w:noVBand="1"/>
      </w:tblPr>
      <w:tblGrid>
        <w:gridCol w:w="1868"/>
        <w:gridCol w:w="5916"/>
        <w:gridCol w:w="5961"/>
      </w:tblGrid>
      <w:tr w:rsidR="00A100E3" w:rsidRPr="00101D3A" w14:paraId="468DED76" w14:textId="77777777" w:rsidTr="00A100E3">
        <w:tc>
          <w:tcPr>
            <w:tcW w:w="1868" w:type="dxa"/>
            <w:shd w:val="clear" w:color="auto" w:fill="auto"/>
          </w:tcPr>
          <w:p w14:paraId="000D7B9C" w14:textId="77777777" w:rsidR="00A100E3" w:rsidRPr="00A43A9E" w:rsidRDefault="00A100E3" w:rsidP="00A100E3">
            <w:pPr>
              <w:rPr>
                <w:rFonts w:ascii="Arial" w:hAnsi="Arial" w:cs="Arial"/>
                <w:sz w:val="20"/>
                <w:szCs w:val="20"/>
              </w:rPr>
            </w:pPr>
            <w:r w:rsidRPr="00A43A9E">
              <w:rPr>
                <w:rFonts w:ascii="Arial" w:hAnsi="Arial" w:cs="Arial"/>
                <w:sz w:val="20"/>
                <w:szCs w:val="20"/>
              </w:rPr>
              <w:t>General support available</w:t>
            </w:r>
          </w:p>
          <w:p w14:paraId="204BB477" w14:textId="77777777" w:rsidR="00A100E3" w:rsidRPr="00A43A9E" w:rsidRDefault="00A100E3" w:rsidP="00A100E3">
            <w:pPr>
              <w:rPr>
                <w:rFonts w:ascii="Arial" w:hAnsi="Arial" w:cs="Arial"/>
                <w:sz w:val="20"/>
                <w:szCs w:val="20"/>
              </w:rPr>
            </w:pPr>
          </w:p>
        </w:tc>
        <w:tc>
          <w:tcPr>
            <w:tcW w:w="5916" w:type="dxa"/>
          </w:tcPr>
          <w:p w14:paraId="1356F3D4" w14:textId="77777777" w:rsidR="00A100E3" w:rsidRPr="00A43A9E" w:rsidRDefault="00A100E3" w:rsidP="00A100E3">
            <w:pPr>
              <w:rPr>
                <w:rFonts w:ascii="Arial" w:hAnsi="Arial" w:cs="Arial"/>
                <w:sz w:val="20"/>
                <w:szCs w:val="20"/>
              </w:rPr>
            </w:pPr>
            <w:r w:rsidRPr="00A43A9E">
              <w:rPr>
                <w:rFonts w:ascii="Arial" w:hAnsi="Arial" w:cs="Arial"/>
                <w:sz w:val="20"/>
                <w:szCs w:val="20"/>
              </w:rPr>
              <w:t xml:space="preserve">Guidance and SOP for General Practice </w:t>
            </w:r>
            <w:proofErr w:type="spellStart"/>
            <w:r w:rsidRPr="00A43A9E">
              <w:rPr>
                <w:rFonts w:ascii="Arial" w:hAnsi="Arial" w:cs="Arial"/>
                <w:sz w:val="20"/>
                <w:szCs w:val="20"/>
              </w:rPr>
              <w:t>Covid</w:t>
            </w:r>
            <w:proofErr w:type="spellEnd"/>
            <w:r w:rsidRPr="00A43A9E">
              <w:rPr>
                <w:rFonts w:ascii="Arial" w:hAnsi="Arial" w:cs="Arial"/>
                <w:sz w:val="20"/>
                <w:szCs w:val="20"/>
              </w:rPr>
              <w:t xml:space="preserve"> 19</w:t>
            </w:r>
          </w:p>
          <w:p w14:paraId="09D4CEC8" w14:textId="77777777" w:rsidR="00A100E3" w:rsidRPr="00A43A9E" w:rsidRDefault="00A100E3" w:rsidP="00A100E3">
            <w:pPr>
              <w:rPr>
                <w:rFonts w:ascii="Arial" w:hAnsi="Arial" w:cs="Arial"/>
                <w:sz w:val="20"/>
                <w:szCs w:val="20"/>
              </w:rPr>
            </w:pPr>
          </w:p>
          <w:p w14:paraId="440D7C10" w14:textId="77777777" w:rsidR="00A100E3" w:rsidRPr="00A43A9E" w:rsidRDefault="00A100E3" w:rsidP="00A100E3">
            <w:pPr>
              <w:rPr>
                <w:rFonts w:ascii="Arial" w:hAnsi="Arial" w:cs="Arial"/>
                <w:sz w:val="20"/>
                <w:szCs w:val="20"/>
              </w:rPr>
            </w:pPr>
            <w:proofErr w:type="spellStart"/>
            <w:r w:rsidRPr="00A43A9E">
              <w:rPr>
                <w:rFonts w:ascii="Arial" w:hAnsi="Arial" w:cs="Arial"/>
                <w:sz w:val="20"/>
                <w:szCs w:val="20"/>
              </w:rPr>
              <w:t>Covid</w:t>
            </w:r>
            <w:proofErr w:type="spellEnd"/>
            <w:r w:rsidRPr="00A43A9E">
              <w:rPr>
                <w:rFonts w:ascii="Arial" w:hAnsi="Arial" w:cs="Arial"/>
                <w:sz w:val="20"/>
                <w:szCs w:val="20"/>
              </w:rPr>
              <w:t xml:space="preserve"> 19 information</w:t>
            </w:r>
          </w:p>
          <w:p w14:paraId="545D4E7F" w14:textId="77777777" w:rsidR="00A100E3" w:rsidRPr="00A43A9E" w:rsidRDefault="00A100E3" w:rsidP="00A100E3">
            <w:pPr>
              <w:rPr>
                <w:rFonts w:ascii="Arial" w:hAnsi="Arial" w:cs="Arial"/>
                <w:sz w:val="20"/>
                <w:szCs w:val="20"/>
              </w:rPr>
            </w:pPr>
          </w:p>
          <w:p w14:paraId="1A99526E" w14:textId="77777777" w:rsidR="00A100E3" w:rsidRPr="00A43A9E" w:rsidRDefault="00A100E3" w:rsidP="00A100E3">
            <w:pPr>
              <w:rPr>
                <w:rFonts w:ascii="Arial" w:hAnsi="Arial" w:cs="Arial"/>
                <w:sz w:val="20"/>
                <w:szCs w:val="20"/>
              </w:rPr>
            </w:pPr>
          </w:p>
          <w:p w14:paraId="06FBF5D8" w14:textId="77777777" w:rsidR="00A100E3" w:rsidRPr="00A43A9E" w:rsidRDefault="00A100E3" w:rsidP="00A100E3">
            <w:pPr>
              <w:rPr>
                <w:rFonts w:ascii="Arial" w:hAnsi="Arial" w:cs="Arial"/>
                <w:sz w:val="20"/>
                <w:szCs w:val="20"/>
              </w:rPr>
            </w:pPr>
          </w:p>
          <w:p w14:paraId="0B131592" w14:textId="77777777" w:rsidR="00A100E3" w:rsidRPr="00A43A9E" w:rsidRDefault="00A100E3" w:rsidP="00A100E3">
            <w:pPr>
              <w:rPr>
                <w:rFonts w:ascii="Arial" w:hAnsi="Arial" w:cs="Arial"/>
                <w:sz w:val="20"/>
                <w:szCs w:val="20"/>
              </w:rPr>
            </w:pPr>
          </w:p>
          <w:p w14:paraId="762F3B0E" w14:textId="77777777" w:rsidR="00A100E3" w:rsidRPr="00A43A9E" w:rsidRDefault="00A100E3" w:rsidP="00A100E3">
            <w:pPr>
              <w:rPr>
                <w:rFonts w:ascii="Arial" w:hAnsi="Arial" w:cs="Arial"/>
                <w:sz w:val="20"/>
                <w:szCs w:val="20"/>
              </w:rPr>
            </w:pPr>
          </w:p>
          <w:p w14:paraId="46C3962F" w14:textId="77777777" w:rsidR="00A100E3" w:rsidRPr="00A43A9E" w:rsidRDefault="00A100E3" w:rsidP="00A100E3">
            <w:pPr>
              <w:rPr>
                <w:rFonts w:ascii="Arial" w:hAnsi="Arial" w:cs="Arial"/>
                <w:sz w:val="20"/>
                <w:szCs w:val="20"/>
              </w:rPr>
            </w:pPr>
          </w:p>
          <w:p w14:paraId="58655CC5" w14:textId="77777777" w:rsidR="00A100E3" w:rsidRPr="00A43A9E" w:rsidRDefault="00A100E3" w:rsidP="00A100E3">
            <w:pPr>
              <w:rPr>
                <w:rFonts w:ascii="Arial" w:hAnsi="Arial" w:cs="Arial"/>
                <w:sz w:val="20"/>
                <w:szCs w:val="20"/>
              </w:rPr>
            </w:pPr>
          </w:p>
          <w:p w14:paraId="43A4C749" w14:textId="77777777" w:rsidR="00A100E3" w:rsidRPr="00A43A9E" w:rsidRDefault="00A100E3" w:rsidP="00A100E3">
            <w:pPr>
              <w:rPr>
                <w:rFonts w:ascii="Arial" w:hAnsi="Arial" w:cs="Arial"/>
                <w:sz w:val="20"/>
                <w:szCs w:val="20"/>
              </w:rPr>
            </w:pPr>
            <w:r w:rsidRPr="00A43A9E">
              <w:rPr>
                <w:rFonts w:ascii="Arial" w:hAnsi="Arial" w:cs="Arial"/>
                <w:sz w:val="20"/>
                <w:szCs w:val="20"/>
              </w:rPr>
              <w:t>Primary Care Webinars</w:t>
            </w:r>
          </w:p>
          <w:p w14:paraId="237E0D91" w14:textId="77777777" w:rsidR="00A100E3" w:rsidRPr="00A43A9E" w:rsidRDefault="00A100E3" w:rsidP="00A100E3">
            <w:pPr>
              <w:rPr>
                <w:rFonts w:ascii="Arial" w:hAnsi="Arial" w:cs="Arial"/>
                <w:sz w:val="20"/>
                <w:szCs w:val="20"/>
              </w:rPr>
            </w:pPr>
          </w:p>
          <w:p w14:paraId="35DB498B" w14:textId="77777777" w:rsidR="00A100E3" w:rsidRPr="00A43A9E" w:rsidRDefault="00A100E3" w:rsidP="00A100E3">
            <w:pPr>
              <w:rPr>
                <w:rFonts w:ascii="Arial" w:hAnsi="Arial" w:cs="Arial"/>
                <w:sz w:val="20"/>
                <w:szCs w:val="20"/>
              </w:rPr>
            </w:pPr>
          </w:p>
          <w:p w14:paraId="38A1397B" w14:textId="77777777" w:rsidR="00A100E3" w:rsidRPr="00A43A9E" w:rsidRDefault="00A100E3" w:rsidP="00A100E3">
            <w:pPr>
              <w:rPr>
                <w:rFonts w:ascii="Arial" w:hAnsi="Arial" w:cs="Arial"/>
                <w:sz w:val="20"/>
                <w:szCs w:val="20"/>
              </w:rPr>
            </w:pPr>
          </w:p>
          <w:p w14:paraId="079700D2" w14:textId="77777777" w:rsidR="0071190E" w:rsidRDefault="0071190E" w:rsidP="00A100E3">
            <w:pPr>
              <w:rPr>
                <w:rFonts w:ascii="Arial" w:hAnsi="Arial" w:cs="Arial"/>
                <w:sz w:val="20"/>
                <w:szCs w:val="20"/>
              </w:rPr>
            </w:pPr>
          </w:p>
          <w:p w14:paraId="7B2F1877" w14:textId="77777777" w:rsidR="0071190E" w:rsidRDefault="0071190E" w:rsidP="00A100E3">
            <w:pPr>
              <w:rPr>
                <w:rFonts w:ascii="Arial" w:hAnsi="Arial" w:cs="Arial"/>
                <w:sz w:val="20"/>
                <w:szCs w:val="20"/>
              </w:rPr>
            </w:pPr>
          </w:p>
          <w:p w14:paraId="1C26F150" w14:textId="47073954" w:rsidR="00A100E3" w:rsidRPr="00A43A9E" w:rsidRDefault="00A100E3" w:rsidP="00A100E3">
            <w:pPr>
              <w:rPr>
                <w:rFonts w:ascii="Arial" w:hAnsi="Arial" w:cs="Arial"/>
                <w:sz w:val="20"/>
                <w:szCs w:val="20"/>
              </w:rPr>
            </w:pPr>
            <w:r w:rsidRPr="00A43A9E">
              <w:rPr>
                <w:rFonts w:ascii="Arial" w:hAnsi="Arial" w:cs="Arial"/>
                <w:sz w:val="20"/>
                <w:szCs w:val="20"/>
              </w:rPr>
              <w:t xml:space="preserve">Fully funded support to implement rapid changes in response to </w:t>
            </w:r>
            <w:proofErr w:type="spellStart"/>
            <w:r w:rsidRPr="00A43A9E">
              <w:rPr>
                <w:rFonts w:ascii="Arial" w:hAnsi="Arial" w:cs="Arial"/>
                <w:sz w:val="20"/>
                <w:szCs w:val="20"/>
              </w:rPr>
              <w:t>Covid</w:t>
            </w:r>
            <w:proofErr w:type="spellEnd"/>
            <w:r w:rsidRPr="00A43A9E">
              <w:rPr>
                <w:rFonts w:ascii="Arial" w:hAnsi="Arial" w:cs="Arial"/>
                <w:sz w:val="20"/>
                <w:szCs w:val="20"/>
              </w:rPr>
              <w:t xml:space="preserve"> 19 is available for practices and PCNs to access at no charge.</w:t>
            </w:r>
          </w:p>
        </w:tc>
        <w:tc>
          <w:tcPr>
            <w:tcW w:w="5961" w:type="dxa"/>
          </w:tcPr>
          <w:p w14:paraId="1D04446F" w14:textId="77777777" w:rsidR="00A100E3" w:rsidRPr="00A43A9E" w:rsidRDefault="00F30E90" w:rsidP="00A100E3">
            <w:pPr>
              <w:rPr>
                <w:rFonts w:ascii="Arial" w:hAnsi="Arial" w:cs="Arial"/>
                <w:sz w:val="20"/>
                <w:szCs w:val="20"/>
              </w:rPr>
            </w:pPr>
            <w:hyperlink r:id="rId177" w:history="1">
              <w:r w:rsidR="00A100E3" w:rsidRPr="00A43A9E">
                <w:rPr>
                  <w:rStyle w:val="Hyperlink"/>
                  <w:rFonts w:ascii="Arial" w:eastAsiaTheme="majorEastAsia" w:hAnsi="Arial" w:cs="Arial"/>
                  <w:sz w:val="20"/>
                  <w:szCs w:val="20"/>
                </w:rPr>
                <w:t>NHS</w:t>
              </w:r>
            </w:hyperlink>
            <w:r w:rsidR="00A100E3" w:rsidRPr="00A43A9E">
              <w:rPr>
                <w:rFonts w:ascii="Arial" w:hAnsi="Arial" w:cs="Arial"/>
                <w:sz w:val="20"/>
                <w:szCs w:val="20"/>
              </w:rPr>
              <w:t xml:space="preserve"> England</w:t>
            </w:r>
          </w:p>
          <w:p w14:paraId="47C21CE8" w14:textId="77777777" w:rsidR="00A100E3" w:rsidRPr="00A43A9E" w:rsidRDefault="00A100E3" w:rsidP="00A100E3">
            <w:pPr>
              <w:rPr>
                <w:rFonts w:ascii="Arial" w:hAnsi="Arial" w:cs="Arial"/>
                <w:sz w:val="20"/>
                <w:szCs w:val="20"/>
              </w:rPr>
            </w:pPr>
          </w:p>
          <w:p w14:paraId="7CDBCE2A" w14:textId="77777777" w:rsidR="00A100E3" w:rsidRPr="00A43A9E" w:rsidRDefault="00F30E90" w:rsidP="00A100E3">
            <w:pPr>
              <w:rPr>
                <w:rFonts w:ascii="Arial" w:hAnsi="Arial" w:cs="Arial"/>
                <w:sz w:val="20"/>
                <w:szCs w:val="20"/>
              </w:rPr>
            </w:pPr>
            <w:hyperlink r:id="rId178" w:history="1">
              <w:r w:rsidR="00A100E3" w:rsidRPr="00A43A9E">
                <w:rPr>
                  <w:rStyle w:val="Hyperlink"/>
                  <w:rFonts w:ascii="Arial" w:eastAsiaTheme="majorEastAsia" w:hAnsi="Arial" w:cs="Arial"/>
                  <w:sz w:val="20"/>
                  <w:szCs w:val="20"/>
                </w:rPr>
                <w:t>HEE</w:t>
              </w:r>
            </w:hyperlink>
            <w:r w:rsidR="00A100E3" w:rsidRPr="00A43A9E">
              <w:rPr>
                <w:rFonts w:ascii="Arial" w:hAnsi="Arial" w:cs="Arial"/>
                <w:sz w:val="20"/>
                <w:szCs w:val="20"/>
              </w:rPr>
              <w:t xml:space="preserve"> </w:t>
            </w:r>
            <w:proofErr w:type="spellStart"/>
            <w:r w:rsidR="00A100E3" w:rsidRPr="00A43A9E">
              <w:rPr>
                <w:rFonts w:ascii="Arial" w:hAnsi="Arial" w:cs="Arial"/>
                <w:sz w:val="20"/>
                <w:szCs w:val="20"/>
              </w:rPr>
              <w:t>Covid</w:t>
            </w:r>
            <w:proofErr w:type="spellEnd"/>
            <w:r w:rsidR="00A100E3" w:rsidRPr="00A43A9E">
              <w:rPr>
                <w:rFonts w:ascii="Arial" w:hAnsi="Arial" w:cs="Arial"/>
                <w:sz w:val="20"/>
                <w:szCs w:val="20"/>
              </w:rPr>
              <w:t xml:space="preserve"> 19 information</w:t>
            </w:r>
          </w:p>
          <w:p w14:paraId="178111F4" w14:textId="77777777" w:rsidR="00A100E3" w:rsidRPr="00A43A9E" w:rsidRDefault="00F30E90" w:rsidP="00A100E3">
            <w:pPr>
              <w:rPr>
                <w:rFonts w:ascii="Arial" w:hAnsi="Arial" w:cs="Arial"/>
                <w:sz w:val="20"/>
                <w:szCs w:val="20"/>
              </w:rPr>
            </w:pPr>
            <w:hyperlink r:id="rId179" w:history="1">
              <w:r w:rsidR="00A100E3" w:rsidRPr="00A43A9E">
                <w:rPr>
                  <w:rStyle w:val="Hyperlink"/>
                  <w:rFonts w:ascii="Arial" w:eastAsiaTheme="majorEastAsia" w:hAnsi="Arial" w:cs="Arial"/>
                  <w:sz w:val="20"/>
                  <w:szCs w:val="20"/>
                </w:rPr>
                <w:t>NMC</w:t>
              </w:r>
            </w:hyperlink>
            <w:r w:rsidR="00A100E3" w:rsidRPr="00A43A9E">
              <w:rPr>
                <w:rFonts w:ascii="Arial" w:hAnsi="Arial" w:cs="Arial"/>
                <w:sz w:val="20"/>
                <w:szCs w:val="20"/>
              </w:rPr>
              <w:t xml:space="preserve"> regulation during </w:t>
            </w:r>
            <w:proofErr w:type="spellStart"/>
            <w:r w:rsidR="00A100E3" w:rsidRPr="00A43A9E">
              <w:rPr>
                <w:rFonts w:ascii="Arial" w:hAnsi="Arial" w:cs="Arial"/>
                <w:sz w:val="20"/>
                <w:szCs w:val="20"/>
              </w:rPr>
              <w:t>Covid</w:t>
            </w:r>
            <w:proofErr w:type="spellEnd"/>
            <w:r w:rsidR="00A100E3" w:rsidRPr="00A43A9E">
              <w:rPr>
                <w:rFonts w:ascii="Arial" w:hAnsi="Arial" w:cs="Arial"/>
                <w:sz w:val="20"/>
                <w:szCs w:val="20"/>
              </w:rPr>
              <w:t xml:space="preserve"> 19</w:t>
            </w:r>
          </w:p>
          <w:p w14:paraId="4D9A784F" w14:textId="77777777" w:rsidR="00A100E3" w:rsidRPr="00A43A9E" w:rsidRDefault="00F30E90" w:rsidP="00A100E3">
            <w:pPr>
              <w:rPr>
                <w:rStyle w:val="Hyperlink"/>
                <w:rFonts w:ascii="Arial" w:eastAsiaTheme="majorEastAsia" w:hAnsi="Arial" w:cs="Arial"/>
                <w:sz w:val="20"/>
                <w:szCs w:val="20"/>
              </w:rPr>
            </w:pPr>
            <w:hyperlink r:id="rId180" w:history="1">
              <w:r w:rsidR="00A100E3" w:rsidRPr="00A43A9E">
                <w:rPr>
                  <w:rStyle w:val="Hyperlink"/>
                  <w:rFonts w:ascii="Arial" w:eastAsiaTheme="majorEastAsia" w:hAnsi="Arial" w:cs="Arial"/>
                  <w:sz w:val="20"/>
                  <w:szCs w:val="20"/>
                </w:rPr>
                <w:t>RCN</w:t>
              </w:r>
            </w:hyperlink>
          </w:p>
          <w:p w14:paraId="3A065128" w14:textId="77777777" w:rsidR="00A100E3" w:rsidRPr="00A43A9E" w:rsidRDefault="00F30E90" w:rsidP="00A100E3">
            <w:pPr>
              <w:rPr>
                <w:rFonts w:ascii="Arial" w:hAnsi="Arial" w:cs="Arial"/>
                <w:sz w:val="20"/>
                <w:szCs w:val="20"/>
              </w:rPr>
            </w:pPr>
            <w:hyperlink r:id="rId181" w:history="1">
              <w:r w:rsidR="00A100E3" w:rsidRPr="00A43A9E">
                <w:rPr>
                  <w:rStyle w:val="Hyperlink"/>
                  <w:rFonts w:ascii="Arial" w:eastAsiaTheme="majorEastAsia" w:hAnsi="Arial" w:cs="Arial"/>
                  <w:sz w:val="20"/>
                  <w:szCs w:val="20"/>
                </w:rPr>
                <w:t>RCN</w:t>
              </w:r>
            </w:hyperlink>
            <w:r w:rsidR="00A100E3" w:rsidRPr="00A43A9E">
              <w:rPr>
                <w:rStyle w:val="Hyperlink"/>
                <w:rFonts w:ascii="Arial" w:eastAsiaTheme="majorEastAsia" w:hAnsi="Arial" w:cs="Arial"/>
                <w:sz w:val="20"/>
                <w:szCs w:val="20"/>
              </w:rPr>
              <w:t xml:space="preserve"> </w:t>
            </w:r>
            <w:r w:rsidR="00A100E3" w:rsidRPr="00A43A9E">
              <w:rPr>
                <w:rStyle w:val="Hyperlink"/>
                <w:rFonts w:ascii="Arial" w:eastAsiaTheme="majorEastAsia" w:hAnsi="Arial" w:cs="Arial"/>
                <w:color w:val="auto"/>
                <w:sz w:val="20"/>
                <w:szCs w:val="20"/>
              </w:rPr>
              <w:t>FAQs</w:t>
            </w:r>
          </w:p>
          <w:p w14:paraId="1F6438EF" w14:textId="77777777" w:rsidR="00A100E3" w:rsidRPr="00A43A9E" w:rsidRDefault="00F30E90" w:rsidP="00A100E3">
            <w:pPr>
              <w:rPr>
                <w:rFonts w:ascii="Arial" w:hAnsi="Arial" w:cs="Arial"/>
                <w:sz w:val="20"/>
                <w:szCs w:val="20"/>
              </w:rPr>
            </w:pPr>
            <w:hyperlink r:id="rId182" w:history="1">
              <w:r w:rsidR="00A100E3" w:rsidRPr="00A43A9E">
                <w:rPr>
                  <w:rStyle w:val="Hyperlink"/>
                  <w:rFonts w:ascii="Arial" w:eastAsiaTheme="majorEastAsia" w:hAnsi="Arial" w:cs="Arial"/>
                  <w:sz w:val="20"/>
                  <w:szCs w:val="20"/>
                </w:rPr>
                <w:t>QNI</w:t>
              </w:r>
            </w:hyperlink>
            <w:r w:rsidR="00A100E3" w:rsidRPr="00A43A9E">
              <w:rPr>
                <w:rStyle w:val="Hyperlink"/>
                <w:rFonts w:ascii="Arial" w:eastAsiaTheme="majorEastAsia" w:hAnsi="Arial" w:cs="Arial"/>
                <w:sz w:val="20"/>
                <w:szCs w:val="20"/>
              </w:rPr>
              <w:t xml:space="preserve"> </w:t>
            </w:r>
            <w:proofErr w:type="spellStart"/>
            <w:r w:rsidR="00A100E3" w:rsidRPr="00A43A9E">
              <w:rPr>
                <w:rStyle w:val="Hyperlink"/>
                <w:rFonts w:ascii="Arial" w:eastAsiaTheme="majorEastAsia" w:hAnsi="Arial" w:cs="Arial"/>
                <w:color w:val="auto"/>
                <w:sz w:val="20"/>
                <w:szCs w:val="20"/>
              </w:rPr>
              <w:t>Covid</w:t>
            </w:r>
            <w:proofErr w:type="spellEnd"/>
            <w:r w:rsidR="00A100E3" w:rsidRPr="00A43A9E">
              <w:rPr>
                <w:rStyle w:val="Hyperlink"/>
                <w:rFonts w:ascii="Arial" w:eastAsiaTheme="majorEastAsia" w:hAnsi="Arial" w:cs="Arial"/>
                <w:color w:val="auto"/>
                <w:sz w:val="20"/>
                <w:szCs w:val="20"/>
              </w:rPr>
              <w:t xml:space="preserve"> 19</w:t>
            </w:r>
            <w:r w:rsidR="00A100E3" w:rsidRPr="00A43A9E">
              <w:rPr>
                <w:rStyle w:val="Hyperlink"/>
                <w:rFonts w:ascii="Arial" w:eastAsiaTheme="majorEastAsia" w:hAnsi="Arial" w:cs="Arial"/>
                <w:sz w:val="20"/>
                <w:szCs w:val="20"/>
              </w:rPr>
              <w:t xml:space="preserve"> </w:t>
            </w:r>
            <w:r w:rsidR="00A100E3" w:rsidRPr="00A43A9E">
              <w:rPr>
                <w:rStyle w:val="Hyperlink"/>
                <w:rFonts w:ascii="Arial" w:eastAsiaTheme="majorEastAsia" w:hAnsi="Arial" w:cs="Arial"/>
                <w:color w:val="auto"/>
                <w:sz w:val="20"/>
                <w:szCs w:val="20"/>
              </w:rPr>
              <w:t>advice</w:t>
            </w:r>
          </w:p>
          <w:p w14:paraId="62E8F4A6" w14:textId="77777777" w:rsidR="00A100E3" w:rsidRPr="00A43A9E" w:rsidRDefault="00F30E90" w:rsidP="00A100E3">
            <w:pPr>
              <w:rPr>
                <w:rFonts w:ascii="Arial" w:hAnsi="Arial" w:cs="Arial"/>
                <w:sz w:val="20"/>
                <w:szCs w:val="20"/>
              </w:rPr>
            </w:pPr>
            <w:hyperlink r:id="rId183" w:history="1">
              <w:r w:rsidR="00A100E3" w:rsidRPr="00A43A9E">
                <w:rPr>
                  <w:rStyle w:val="Hyperlink"/>
                  <w:rFonts w:ascii="Arial" w:eastAsiaTheme="majorEastAsia" w:hAnsi="Arial" w:cs="Arial"/>
                  <w:sz w:val="20"/>
                  <w:szCs w:val="20"/>
                </w:rPr>
                <w:t>RCN</w:t>
              </w:r>
            </w:hyperlink>
            <w:r w:rsidR="00A100E3" w:rsidRPr="00A43A9E">
              <w:rPr>
                <w:rFonts w:ascii="Arial" w:hAnsi="Arial" w:cs="Arial"/>
                <w:sz w:val="20"/>
                <w:szCs w:val="20"/>
              </w:rPr>
              <w:t xml:space="preserve"> Deployment guidelines &amp; advice</w:t>
            </w:r>
          </w:p>
          <w:p w14:paraId="1DFE7D9E" w14:textId="77777777" w:rsidR="00A100E3" w:rsidRPr="00A43A9E" w:rsidRDefault="00F30E90" w:rsidP="00A100E3">
            <w:pPr>
              <w:rPr>
                <w:rFonts w:ascii="Arial" w:hAnsi="Arial" w:cs="Arial"/>
                <w:sz w:val="20"/>
                <w:szCs w:val="20"/>
              </w:rPr>
            </w:pPr>
            <w:hyperlink r:id="rId184" w:history="1">
              <w:r w:rsidR="00A100E3" w:rsidRPr="00A43A9E">
                <w:rPr>
                  <w:rStyle w:val="Hyperlink"/>
                  <w:rFonts w:ascii="Arial" w:eastAsiaTheme="majorEastAsia" w:hAnsi="Arial" w:cs="Arial"/>
                  <w:sz w:val="20"/>
                  <w:szCs w:val="20"/>
                </w:rPr>
                <w:t>NHS</w:t>
              </w:r>
            </w:hyperlink>
            <w:r w:rsidR="00A100E3" w:rsidRPr="00A43A9E">
              <w:rPr>
                <w:rFonts w:ascii="Arial" w:hAnsi="Arial" w:cs="Arial"/>
                <w:sz w:val="20"/>
                <w:szCs w:val="20"/>
              </w:rPr>
              <w:t xml:space="preserve"> Updates &amp; guidance for general practice</w:t>
            </w:r>
          </w:p>
          <w:p w14:paraId="4725CCCC" w14:textId="77777777" w:rsidR="00A100E3" w:rsidRPr="00A43A9E" w:rsidRDefault="00F30E90" w:rsidP="00A100E3">
            <w:pPr>
              <w:rPr>
                <w:rFonts w:ascii="Arial" w:hAnsi="Arial" w:cs="Arial"/>
                <w:sz w:val="20"/>
                <w:szCs w:val="20"/>
              </w:rPr>
            </w:pPr>
            <w:hyperlink r:id="rId185" w:history="1">
              <w:r w:rsidR="00A100E3" w:rsidRPr="00A43A9E">
                <w:rPr>
                  <w:rStyle w:val="Hyperlink"/>
                  <w:rFonts w:ascii="Arial" w:eastAsiaTheme="majorEastAsia" w:hAnsi="Arial" w:cs="Arial"/>
                  <w:sz w:val="20"/>
                  <w:szCs w:val="20"/>
                </w:rPr>
                <w:t>Practical</w:t>
              </w:r>
            </w:hyperlink>
            <w:r w:rsidR="00A100E3" w:rsidRPr="00A43A9E">
              <w:rPr>
                <w:rFonts w:ascii="Arial" w:hAnsi="Arial" w:cs="Arial"/>
                <w:sz w:val="20"/>
                <w:szCs w:val="20"/>
              </w:rPr>
              <w:t xml:space="preserve"> &amp; operational issues</w:t>
            </w:r>
          </w:p>
          <w:p w14:paraId="102E8302" w14:textId="77777777" w:rsidR="00A100E3" w:rsidRPr="00A43A9E" w:rsidRDefault="00F30E90" w:rsidP="00A100E3">
            <w:pPr>
              <w:rPr>
                <w:rFonts w:ascii="Arial" w:hAnsi="Arial" w:cs="Arial"/>
                <w:sz w:val="20"/>
                <w:szCs w:val="20"/>
              </w:rPr>
            </w:pPr>
            <w:hyperlink r:id="rId186" w:history="1">
              <w:r w:rsidR="00A100E3" w:rsidRPr="00A43A9E">
                <w:rPr>
                  <w:rStyle w:val="Hyperlink"/>
                  <w:rFonts w:ascii="Arial" w:eastAsiaTheme="majorEastAsia" w:hAnsi="Arial" w:cs="Arial"/>
                  <w:sz w:val="20"/>
                  <w:szCs w:val="20"/>
                </w:rPr>
                <w:t>NHS</w:t>
              </w:r>
            </w:hyperlink>
            <w:r w:rsidR="00A100E3" w:rsidRPr="00A43A9E">
              <w:rPr>
                <w:rFonts w:ascii="Arial" w:hAnsi="Arial" w:cs="Arial"/>
                <w:sz w:val="20"/>
                <w:szCs w:val="20"/>
              </w:rPr>
              <w:t xml:space="preserve"> England Advice for clinicians and NHS managers</w:t>
            </w:r>
          </w:p>
          <w:p w14:paraId="63648F7C" w14:textId="77777777" w:rsidR="00A100E3" w:rsidRPr="00A43A9E" w:rsidRDefault="00A100E3" w:rsidP="00A100E3">
            <w:pPr>
              <w:rPr>
                <w:rFonts w:ascii="Arial" w:hAnsi="Arial" w:cs="Arial"/>
                <w:sz w:val="20"/>
                <w:szCs w:val="20"/>
              </w:rPr>
            </w:pPr>
          </w:p>
          <w:p w14:paraId="23E164E3" w14:textId="77777777" w:rsidR="00A100E3" w:rsidRPr="00A43A9E" w:rsidRDefault="00F30E90" w:rsidP="00A100E3">
            <w:pPr>
              <w:rPr>
                <w:rFonts w:ascii="Arial" w:hAnsi="Arial" w:cs="Arial"/>
                <w:sz w:val="20"/>
                <w:szCs w:val="20"/>
              </w:rPr>
            </w:pPr>
            <w:hyperlink r:id="rId187" w:history="1">
              <w:r w:rsidR="00A100E3" w:rsidRPr="00A43A9E">
                <w:rPr>
                  <w:rStyle w:val="Hyperlink"/>
                  <w:rFonts w:ascii="Arial" w:eastAsiaTheme="majorEastAsia" w:hAnsi="Arial" w:cs="Arial"/>
                  <w:sz w:val="20"/>
                  <w:szCs w:val="20"/>
                </w:rPr>
                <w:t>NHSE</w:t>
              </w:r>
            </w:hyperlink>
            <w:r w:rsidR="00A100E3" w:rsidRPr="00A43A9E">
              <w:rPr>
                <w:rFonts w:ascii="Arial" w:hAnsi="Arial" w:cs="Arial"/>
                <w:sz w:val="20"/>
                <w:szCs w:val="20"/>
              </w:rPr>
              <w:t xml:space="preserve"> weekly webinars</w:t>
            </w:r>
          </w:p>
          <w:p w14:paraId="18E80DF7" w14:textId="77777777" w:rsidR="00A100E3" w:rsidRPr="00A43A9E" w:rsidRDefault="00F30E90" w:rsidP="00A100E3">
            <w:pPr>
              <w:rPr>
                <w:rFonts w:ascii="Arial" w:hAnsi="Arial" w:cs="Arial"/>
                <w:sz w:val="20"/>
                <w:szCs w:val="20"/>
              </w:rPr>
            </w:pPr>
            <w:hyperlink r:id="rId188" w:history="1">
              <w:r w:rsidR="00A100E3" w:rsidRPr="00A43A9E">
                <w:rPr>
                  <w:rStyle w:val="Hyperlink"/>
                  <w:rFonts w:ascii="Arial" w:eastAsiaTheme="majorEastAsia" w:hAnsi="Arial" w:cs="Arial"/>
                  <w:sz w:val="20"/>
                  <w:szCs w:val="20"/>
                </w:rPr>
                <w:t>Academic</w:t>
              </w:r>
            </w:hyperlink>
            <w:r w:rsidR="00A100E3" w:rsidRPr="00A43A9E">
              <w:rPr>
                <w:rFonts w:ascii="Arial" w:hAnsi="Arial" w:cs="Arial"/>
                <w:sz w:val="20"/>
                <w:szCs w:val="20"/>
              </w:rPr>
              <w:t xml:space="preserve"> Health Science Network</w:t>
            </w:r>
          </w:p>
          <w:p w14:paraId="196C8ABC" w14:textId="77777777" w:rsidR="00A100E3" w:rsidRPr="00A43A9E" w:rsidRDefault="00A100E3" w:rsidP="00A100E3">
            <w:pPr>
              <w:rPr>
                <w:rFonts w:ascii="Arial" w:hAnsi="Arial" w:cs="Arial"/>
                <w:sz w:val="20"/>
                <w:szCs w:val="20"/>
              </w:rPr>
            </w:pPr>
            <w:r w:rsidRPr="00A43A9E">
              <w:rPr>
                <w:rFonts w:ascii="Arial" w:hAnsi="Arial" w:cs="Arial"/>
                <w:sz w:val="20"/>
                <w:szCs w:val="20"/>
              </w:rPr>
              <w:t xml:space="preserve">List of </w:t>
            </w:r>
            <w:hyperlink r:id="rId189" w:history="1">
              <w:r w:rsidRPr="00A43A9E">
                <w:rPr>
                  <w:rStyle w:val="Hyperlink"/>
                  <w:rFonts w:ascii="Arial" w:eastAsiaTheme="majorEastAsia" w:hAnsi="Arial" w:cs="Arial"/>
                  <w:sz w:val="20"/>
                  <w:szCs w:val="20"/>
                </w:rPr>
                <w:t>General</w:t>
              </w:r>
            </w:hyperlink>
            <w:r w:rsidRPr="00A43A9E">
              <w:rPr>
                <w:rFonts w:ascii="Arial" w:hAnsi="Arial" w:cs="Arial"/>
                <w:sz w:val="20"/>
                <w:szCs w:val="20"/>
              </w:rPr>
              <w:t xml:space="preserve"> advice &amp; resources </w:t>
            </w:r>
          </w:p>
          <w:p w14:paraId="74130524" w14:textId="77777777" w:rsidR="00A100E3" w:rsidRPr="00A43A9E" w:rsidRDefault="00A100E3" w:rsidP="00A100E3">
            <w:pPr>
              <w:rPr>
                <w:rFonts w:ascii="Arial" w:hAnsi="Arial" w:cs="Arial"/>
                <w:sz w:val="20"/>
                <w:szCs w:val="20"/>
              </w:rPr>
            </w:pPr>
          </w:p>
          <w:p w14:paraId="142ABC7E" w14:textId="5EF3A4DE" w:rsidR="00A100E3" w:rsidRPr="00A43A9E" w:rsidRDefault="00F30E90" w:rsidP="00D76E86">
            <w:pPr>
              <w:rPr>
                <w:rFonts w:ascii="Arial" w:hAnsi="Arial" w:cs="Arial"/>
                <w:color w:val="333333"/>
                <w:sz w:val="20"/>
                <w:szCs w:val="20"/>
              </w:rPr>
            </w:pPr>
            <w:hyperlink r:id="rId190" w:history="1">
              <w:r w:rsidR="00A100E3" w:rsidRPr="00A43A9E">
                <w:rPr>
                  <w:rStyle w:val="Hyperlink"/>
                  <w:rFonts w:ascii="Arial" w:eastAsiaTheme="majorEastAsia" w:hAnsi="Arial" w:cs="Arial"/>
                  <w:sz w:val="20"/>
                  <w:szCs w:val="20"/>
                </w:rPr>
                <w:t>Time</w:t>
              </w:r>
            </w:hyperlink>
            <w:r w:rsidR="00A100E3" w:rsidRPr="00A43A9E">
              <w:rPr>
                <w:rFonts w:ascii="Arial" w:hAnsi="Arial" w:cs="Arial"/>
                <w:sz w:val="20"/>
                <w:szCs w:val="20"/>
              </w:rPr>
              <w:t xml:space="preserve"> for Care Programme</w:t>
            </w:r>
          </w:p>
        </w:tc>
      </w:tr>
      <w:tr w:rsidR="00A100E3" w:rsidRPr="00101D3A" w14:paraId="738EACD5" w14:textId="77777777" w:rsidTr="00B37367">
        <w:trPr>
          <w:trHeight w:val="1210"/>
        </w:trPr>
        <w:tc>
          <w:tcPr>
            <w:tcW w:w="1868" w:type="dxa"/>
          </w:tcPr>
          <w:p w14:paraId="4DDBB0D7" w14:textId="77777777" w:rsidR="00A100E3" w:rsidRPr="00A43A9E" w:rsidRDefault="00A100E3" w:rsidP="00A100E3">
            <w:pPr>
              <w:rPr>
                <w:rFonts w:ascii="Arial" w:hAnsi="Arial" w:cs="Arial"/>
                <w:color w:val="333333"/>
                <w:sz w:val="20"/>
                <w:szCs w:val="20"/>
              </w:rPr>
            </w:pPr>
            <w:r w:rsidRPr="00A43A9E">
              <w:rPr>
                <w:rFonts w:ascii="Arial" w:hAnsi="Arial" w:cs="Arial"/>
                <w:color w:val="333333"/>
                <w:sz w:val="20"/>
                <w:szCs w:val="20"/>
              </w:rPr>
              <w:t>PPE &amp; infection control</w:t>
            </w:r>
          </w:p>
          <w:p w14:paraId="001C144E" w14:textId="77777777" w:rsidR="00A100E3" w:rsidRPr="00A43A9E" w:rsidRDefault="00A100E3" w:rsidP="00A100E3">
            <w:pPr>
              <w:rPr>
                <w:rFonts w:ascii="Arial" w:hAnsi="Arial" w:cs="Arial"/>
                <w:color w:val="333333"/>
                <w:sz w:val="20"/>
                <w:szCs w:val="20"/>
              </w:rPr>
            </w:pPr>
          </w:p>
          <w:p w14:paraId="5043B2E7" w14:textId="77777777" w:rsidR="00A100E3" w:rsidRPr="00A43A9E" w:rsidRDefault="00A100E3" w:rsidP="00A100E3">
            <w:pPr>
              <w:rPr>
                <w:rFonts w:ascii="Arial" w:hAnsi="Arial" w:cs="Arial"/>
                <w:sz w:val="20"/>
                <w:szCs w:val="20"/>
              </w:rPr>
            </w:pPr>
          </w:p>
        </w:tc>
        <w:tc>
          <w:tcPr>
            <w:tcW w:w="5916" w:type="dxa"/>
          </w:tcPr>
          <w:p w14:paraId="50331518" w14:textId="77777777" w:rsidR="00A100E3" w:rsidRPr="00A43A9E" w:rsidRDefault="00A100E3" w:rsidP="00A100E3">
            <w:pPr>
              <w:rPr>
                <w:rFonts w:ascii="Arial" w:hAnsi="Arial" w:cs="Arial"/>
                <w:color w:val="0B0C0C"/>
                <w:sz w:val="20"/>
                <w:szCs w:val="20"/>
                <w:shd w:val="clear" w:color="auto" w:fill="FFFFFF"/>
              </w:rPr>
            </w:pPr>
            <w:r w:rsidRPr="00A43A9E">
              <w:rPr>
                <w:rFonts w:ascii="Arial" w:hAnsi="Arial" w:cs="Arial"/>
                <w:color w:val="0B0C0C"/>
                <w:sz w:val="20"/>
                <w:szCs w:val="20"/>
                <w:shd w:val="clear" w:color="auto" w:fill="FFFFFF"/>
              </w:rPr>
              <w:t>The guidance available is for the protection of staff and patients. It is important that all staff familiarise themselves with the ‘donning, doffing’ and appropriate disposal of PPE.</w:t>
            </w:r>
          </w:p>
          <w:p w14:paraId="52BD2564" w14:textId="77777777" w:rsidR="00A100E3" w:rsidRPr="00A43A9E" w:rsidRDefault="00A100E3" w:rsidP="00A100E3">
            <w:pPr>
              <w:rPr>
                <w:rFonts w:ascii="Arial" w:hAnsi="Arial" w:cs="Arial"/>
                <w:sz w:val="20"/>
                <w:szCs w:val="20"/>
              </w:rPr>
            </w:pPr>
            <w:r w:rsidRPr="00A43A9E">
              <w:rPr>
                <w:rFonts w:ascii="Arial" w:hAnsi="Arial" w:cs="Arial"/>
                <w:sz w:val="20"/>
                <w:szCs w:val="20"/>
              </w:rPr>
              <w:t>Local CCGs can provide advice through their IC leads.</w:t>
            </w:r>
          </w:p>
          <w:p w14:paraId="3D5047D8" w14:textId="77777777" w:rsidR="00A100E3" w:rsidRPr="00A43A9E" w:rsidRDefault="00A100E3" w:rsidP="00A100E3">
            <w:pPr>
              <w:rPr>
                <w:rFonts w:ascii="Arial" w:hAnsi="Arial" w:cs="Arial"/>
                <w:sz w:val="20"/>
                <w:szCs w:val="20"/>
              </w:rPr>
            </w:pPr>
          </w:p>
        </w:tc>
        <w:tc>
          <w:tcPr>
            <w:tcW w:w="5961" w:type="dxa"/>
          </w:tcPr>
          <w:p w14:paraId="4BE0ED21" w14:textId="77777777" w:rsidR="00A100E3" w:rsidRPr="00A43A9E" w:rsidRDefault="00F30E90" w:rsidP="00A100E3">
            <w:pPr>
              <w:pStyle w:val="NormalWeb"/>
              <w:spacing w:before="0" w:beforeAutospacing="0" w:after="0"/>
              <w:textAlignment w:val="baseline"/>
              <w:rPr>
                <w:rFonts w:ascii="Arial" w:hAnsi="Arial" w:cs="Arial"/>
                <w:color w:val="333333"/>
                <w:sz w:val="20"/>
                <w:szCs w:val="20"/>
              </w:rPr>
            </w:pPr>
            <w:hyperlink r:id="rId191" w:history="1">
              <w:r w:rsidR="00A100E3" w:rsidRPr="00A43A9E">
                <w:rPr>
                  <w:rStyle w:val="Hyperlink"/>
                  <w:rFonts w:ascii="Arial" w:eastAsiaTheme="majorEastAsia" w:hAnsi="Arial" w:cs="Arial"/>
                  <w:sz w:val="20"/>
                  <w:szCs w:val="20"/>
                </w:rPr>
                <w:t>GOV</w:t>
              </w:r>
            </w:hyperlink>
            <w:r w:rsidR="00A100E3" w:rsidRPr="00A43A9E">
              <w:rPr>
                <w:rFonts w:ascii="Arial" w:hAnsi="Arial" w:cs="Arial"/>
                <w:color w:val="333333"/>
                <w:sz w:val="20"/>
                <w:szCs w:val="20"/>
              </w:rPr>
              <w:t xml:space="preserve"> </w:t>
            </w:r>
          </w:p>
          <w:p w14:paraId="3A084820" w14:textId="77777777" w:rsidR="00A100E3" w:rsidRPr="00A43A9E" w:rsidRDefault="00F30E90" w:rsidP="00A100E3">
            <w:pPr>
              <w:pStyle w:val="NormalWeb"/>
              <w:spacing w:before="0" w:beforeAutospacing="0" w:after="0"/>
              <w:textAlignment w:val="baseline"/>
              <w:rPr>
                <w:rFonts w:ascii="Arial" w:hAnsi="Arial" w:cs="Arial"/>
                <w:color w:val="333333"/>
                <w:sz w:val="20"/>
                <w:szCs w:val="20"/>
              </w:rPr>
            </w:pPr>
            <w:hyperlink r:id="rId192" w:history="1">
              <w:r w:rsidR="00A100E3" w:rsidRPr="00A43A9E">
                <w:rPr>
                  <w:rStyle w:val="Hyperlink"/>
                  <w:rFonts w:ascii="Arial" w:eastAsiaTheme="majorEastAsia" w:hAnsi="Arial" w:cs="Arial"/>
                  <w:sz w:val="20"/>
                  <w:szCs w:val="20"/>
                </w:rPr>
                <w:t>RCN</w:t>
              </w:r>
            </w:hyperlink>
            <w:r w:rsidR="00A100E3" w:rsidRPr="00A43A9E">
              <w:rPr>
                <w:rFonts w:ascii="Arial" w:hAnsi="Arial" w:cs="Arial"/>
                <w:color w:val="333333"/>
                <w:sz w:val="20"/>
                <w:szCs w:val="20"/>
              </w:rPr>
              <w:t xml:space="preserve"> infection control</w:t>
            </w:r>
          </w:p>
          <w:p w14:paraId="6AC3C5F8" w14:textId="77777777" w:rsidR="00A100E3" w:rsidRPr="00A43A9E" w:rsidRDefault="00F30E90" w:rsidP="00A100E3">
            <w:pPr>
              <w:rPr>
                <w:rFonts w:ascii="Arial" w:hAnsi="Arial" w:cs="Arial"/>
                <w:sz w:val="20"/>
                <w:szCs w:val="20"/>
              </w:rPr>
            </w:pPr>
            <w:hyperlink r:id="rId193" w:history="1">
              <w:r w:rsidR="00A100E3" w:rsidRPr="00A43A9E">
                <w:rPr>
                  <w:rStyle w:val="Hyperlink"/>
                  <w:rFonts w:ascii="Arial" w:eastAsiaTheme="majorEastAsia" w:hAnsi="Arial" w:cs="Arial"/>
                  <w:sz w:val="20"/>
                  <w:szCs w:val="20"/>
                </w:rPr>
                <w:t>GOV</w:t>
              </w:r>
            </w:hyperlink>
            <w:r w:rsidR="00A100E3" w:rsidRPr="00A43A9E">
              <w:rPr>
                <w:rFonts w:ascii="Arial" w:hAnsi="Arial" w:cs="Arial"/>
                <w:color w:val="333333"/>
                <w:sz w:val="20"/>
                <w:szCs w:val="20"/>
              </w:rPr>
              <w:t xml:space="preserve"> UK</w:t>
            </w:r>
          </w:p>
        </w:tc>
      </w:tr>
      <w:tr w:rsidR="00783052" w:rsidRPr="00101D3A" w14:paraId="61D9F50F" w14:textId="77777777" w:rsidTr="00A100E3">
        <w:tc>
          <w:tcPr>
            <w:tcW w:w="1868" w:type="dxa"/>
          </w:tcPr>
          <w:p w14:paraId="2D0971C4" w14:textId="6D9A4630" w:rsidR="00783052" w:rsidRPr="00A43A9E" w:rsidRDefault="00807A3D" w:rsidP="00A100E3">
            <w:pPr>
              <w:rPr>
                <w:rFonts w:ascii="Arial" w:hAnsi="Arial" w:cs="Arial"/>
                <w:color w:val="333333"/>
                <w:sz w:val="20"/>
                <w:szCs w:val="20"/>
              </w:rPr>
            </w:pPr>
            <w:r>
              <w:rPr>
                <w:rFonts w:ascii="Arial" w:hAnsi="Arial" w:cs="Arial"/>
                <w:color w:val="333333"/>
                <w:sz w:val="20"/>
                <w:szCs w:val="20"/>
              </w:rPr>
              <w:t>Primary Care Bulletin</w:t>
            </w:r>
          </w:p>
        </w:tc>
        <w:tc>
          <w:tcPr>
            <w:tcW w:w="5916" w:type="dxa"/>
          </w:tcPr>
          <w:p w14:paraId="5E5E2E5D" w14:textId="19A2DF43" w:rsidR="00783052" w:rsidRPr="00A43A9E" w:rsidRDefault="00375112" w:rsidP="00A100E3">
            <w:pPr>
              <w:rPr>
                <w:rFonts w:ascii="Arial" w:hAnsi="Arial" w:cs="Arial"/>
                <w:color w:val="0B0C0C"/>
                <w:sz w:val="20"/>
                <w:szCs w:val="20"/>
                <w:shd w:val="clear" w:color="auto" w:fill="FFFFFF"/>
              </w:rPr>
            </w:pPr>
            <w:r>
              <w:rPr>
                <w:rFonts w:ascii="Arial" w:hAnsi="Arial" w:cs="Arial"/>
                <w:color w:val="0B0C0C"/>
                <w:sz w:val="20"/>
                <w:szCs w:val="20"/>
                <w:shd w:val="clear" w:color="auto" w:fill="FFFFFF"/>
              </w:rPr>
              <w:t>NHS</w:t>
            </w:r>
            <w:r w:rsidR="00C41DCD">
              <w:rPr>
                <w:rFonts w:ascii="Arial" w:hAnsi="Arial" w:cs="Arial"/>
                <w:color w:val="0B0C0C"/>
                <w:sz w:val="20"/>
                <w:szCs w:val="20"/>
                <w:shd w:val="clear" w:color="auto" w:fill="FFFFFF"/>
              </w:rPr>
              <w:t>EI</w:t>
            </w:r>
            <w:r w:rsidRPr="00375112">
              <w:rPr>
                <w:rFonts w:ascii="Arial" w:hAnsi="Arial" w:cs="Arial"/>
                <w:color w:val="0B0C0C"/>
                <w:sz w:val="20"/>
                <w:szCs w:val="20"/>
                <w:shd w:val="clear" w:color="auto" w:fill="FFFFFF"/>
              </w:rPr>
              <w:t xml:space="preserve"> will be publishing a frequent bulletin for primary care covering all guidance and information published for general practice, pharmacy, dental and optical.</w:t>
            </w:r>
          </w:p>
        </w:tc>
        <w:tc>
          <w:tcPr>
            <w:tcW w:w="5961" w:type="dxa"/>
          </w:tcPr>
          <w:p w14:paraId="5E258E89" w14:textId="2C46DA57" w:rsidR="00783052" w:rsidRPr="00C41DCD" w:rsidRDefault="00F30E90" w:rsidP="00A100E3">
            <w:pPr>
              <w:pStyle w:val="NormalWeb"/>
              <w:spacing w:before="0" w:beforeAutospacing="0" w:after="0"/>
              <w:textAlignment w:val="baseline"/>
              <w:rPr>
                <w:rFonts w:ascii="Arial" w:hAnsi="Arial" w:cs="Arial"/>
                <w:sz w:val="20"/>
                <w:szCs w:val="20"/>
              </w:rPr>
            </w:pPr>
            <w:hyperlink r:id="rId194" w:history="1">
              <w:r w:rsidR="00C41DCD" w:rsidRPr="00B37367">
                <w:rPr>
                  <w:rStyle w:val="Hyperlink"/>
                  <w:rFonts w:ascii="Arial" w:hAnsi="Arial" w:cs="Arial"/>
                  <w:sz w:val="20"/>
                  <w:szCs w:val="20"/>
                </w:rPr>
                <w:t>Primary Care Bulletin</w:t>
              </w:r>
            </w:hyperlink>
          </w:p>
        </w:tc>
      </w:tr>
    </w:tbl>
    <w:p w14:paraId="4DC4415C" w14:textId="77777777" w:rsidR="00C01908" w:rsidRDefault="00C01908">
      <w:pPr>
        <w:spacing w:after="160" w:line="259" w:lineRule="auto"/>
        <w:rPr>
          <w:rStyle w:val="Hyperlink"/>
          <w:color w:val="auto"/>
          <w:sz w:val="22"/>
          <w:szCs w:val="22"/>
          <w:u w:val="none"/>
        </w:rPr>
      </w:pPr>
    </w:p>
    <w:p w14:paraId="593B2552" w14:textId="77777777" w:rsidR="00C01908" w:rsidRDefault="00C01908">
      <w:pPr>
        <w:spacing w:after="160" w:line="259" w:lineRule="auto"/>
        <w:rPr>
          <w:rStyle w:val="Hyperlink"/>
          <w:color w:val="auto"/>
          <w:sz w:val="22"/>
          <w:szCs w:val="22"/>
          <w:u w:val="none"/>
        </w:rPr>
      </w:pPr>
    </w:p>
    <w:p w14:paraId="7B44762C" w14:textId="77777777" w:rsidR="00C01908" w:rsidRDefault="00C01908">
      <w:pPr>
        <w:spacing w:after="160" w:line="259" w:lineRule="auto"/>
        <w:rPr>
          <w:rStyle w:val="Hyperlink"/>
          <w:color w:val="auto"/>
          <w:sz w:val="22"/>
          <w:szCs w:val="22"/>
          <w:u w:val="none"/>
        </w:rPr>
      </w:pPr>
    </w:p>
    <w:p w14:paraId="47A15762" w14:textId="77777777" w:rsidR="00C01908" w:rsidRDefault="00C01908">
      <w:pPr>
        <w:spacing w:after="160" w:line="259" w:lineRule="auto"/>
        <w:rPr>
          <w:rStyle w:val="Hyperlink"/>
          <w:color w:val="auto"/>
          <w:sz w:val="22"/>
          <w:szCs w:val="22"/>
          <w:u w:val="none"/>
        </w:rPr>
      </w:pPr>
    </w:p>
    <w:p w14:paraId="4C578301" w14:textId="77777777" w:rsidR="00C01908" w:rsidRDefault="00C01908">
      <w:pPr>
        <w:spacing w:after="160" w:line="259" w:lineRule="auto"/>
        <w:rPr>
          <w:rStyle w:val="Hyperlink"/>
          <w:color w:val="auto"/>
          <w:sz w:val="22"/>
          <w:szCs w:val="22"/>
          <w:u w:val="none"/>
        </w:rPr>
      </w:pPr>
    </w:p>
    <w:p w14:paraId="6FE34115" w14:textId="13A216F5" w:rsidR="004B0A9D" w:rsidRDefault="00A100E3">
      <w:pPr>
        <w:spacing w:after="160" w:line="259" w:lineRule="auto"/>
        <w:rPr>
          <w:rStyle w:val="Hyperlink"/>
          <w:color w:val="auto"/>
          <w:sz w:val="22"/>
          <w:szCs w:val="22"/>
          <w:u w:val="none"/>
        </w:rPr>
      </w:pPr>
      <w:r>
        <w:rPr>
          <w:noProof/>
        </w:rPr>
        <w:lastRenderedPageBreak/>
        <w:drawing>
          <wp:anchor distT="0" distB="0" distL="114300" distR="114300" simplePos="0" relativeHeight="251669510" behindDoc="1" locked="0" layoutInCell="1" allowOverlap="1" wp14:anchorId="2520F1C3" wp14:editId="5F7B2FA6">
            <wp:simplePos x="0" y="0"/>
            <wp:positionH relativeFrom="page">
              <wp:align>right</wp:align>
            </wp:positionH>
            <wp:positionV relativeFrom="paragraph">
              <wp:posOffset>-643557</wp:posOffset>
            </wp:positionV>
            <wp:extent cx="6837981" cy="7562215"/>
            <wp:effectExtent l="0" t="0" r="127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837981" cy="7562215"/>
                    </a:xfrm>
                    <a:prstGeom prst="rect">
                      <a:avLst/>
                    </a:prstGeom>
                  </pic:spPr>
                </pic:pic>
              </a:graphicData>
            </a:graphic>
            <wp14:sizeRelH relativeFrom="margin">
              <wp14:pctWidth>0</wp14:pctWidth>
            </wp14:sizeRelH>
            <wp14:sizeRelV relativeFrom="margin">
              <wp14:pctHeight>0</wp14:pctHeight>
            </wp14:sizeRelV>
          </wp:anchor>
        </w:drawing>
      </w:r>
    </w:p>
    <w:p w14:paraId="712D6294" w14:textId="731593DE" w:rsidR="004B0A9D" w:rsidRDefault="004B0A9D">
      <w:pPr>
        <w:spacing w:after="160" w:line="259" w:lineRule="auto"/>
        <w:rPr>
          <w:rStyle w:val="Hyperlink"/>
          <w:color w:val="auto"/>
          <w:sz w:val="22"/>
          <w:szCs w:val="22"/>
          <w:u w:val="none"/>
        </w:rPr>
      </w:pPr>
    </w:p>
    <w:p w14:paraId="276A7778" w14:textId="39BF6C07" w:rsidR="004B0A9D" w:rsidRDefault="004B0A9D">
      <w:pPr>
        <w:spacing w:after="160" w:line="259" w:lineRule="auto"/>
        <w:rPr>
          <w:rStyle w:val="Hyperlink"/>
          <w:color w:val="auto"/>
          <w:sz w:val="22"/>
          <w:szCs w:val="22"/>
          <w:u w:val="none"/>
        </w:rPr>
      </w:pPr>
    </w:p>
    <w:p w14:paraId="5BDD60F7" w14:textId="61989FD9" w:rsidR="004B0A9D" w:rsidRDefault="004B0A9D">
      <w:pPr>
        <w:spacing w:after="160" w:line="259" w:lineRule="auto"/>
        <w:rPr>
          <w:rStyle w:val="Hyperlink"/>
          <w:color w:val="auto"/>
          <w:sz w:val="22"/>
          <w:szCs w:val="22"/>
          <w:u w:val="none"/>
        </w:rPr>
      </w:pPr>
    </w:p>
    <w:p w14:paraId="1409185A" w14:textId="7464E6E1" w:rsidR="004B0A9D" w:rsidRDefault="004B0A9D">
      <w:pPr>
        <w:spacing w:after="160" w:line="259" w:lineRule="auto"/>
        <w:rPr>
          <w:rStyle w:val="Hyperlink"/>
          <w:color w:val="auto"/>
          <w:sz w:val="22"/>
          <w:szCs w:val="22"/>
          <w:u w:val="none"/>
        </w:rPr>
      </w:pPr>
    </w:p>
    <w:p w14:paraId="2C3C0C07" w14:textId="7707EF08" w:rsidR="00062AA4" w:rsidRDefault="00062AA4">
      <w:pPr>
        <w:spacing w:after="160" w:line="259" w:lineRule="auto"/>
        <w:rPr>
          <w:rStyle w:val="Hyperlink"/>
          <w:rFonts w:ascii="Arial" w:eastAsiaTheme="majorEastAsia" w:hAnsi="Arial" w:cs="Arial"/>
          <w:sz w:val="22"/>
          <w:szCs w:val="22"/>
        </w:rPr>
      </w:pPr>
    </w:p>
    <w:p w14:paraId="38B92888" w14:textId="61C62CFB" w:rsidR="00062AA4" w:rsidRPr="00CA00C3" w:rsidRDefault="00062AA4" w:rsidP="00CA00C3">
      <w:pPr>
        <w:ind w:right="425"/>
        <w:rPr>
          <w:rStyle w:val="Hyperlink"/>
          <w:rFonts w:ascii="Arial" w:eastAsiaTheme="majorEastAsia" w:hAnsi="Arial" w:cs="Arial"/>
          <w:sz w:val="22"/>
          <w:szCs w:val="22"/>
        </w:rPr>
      </w:pPr>
    </w:p>
    <w:p w14:paraId="1EDA62AA" w14:textId="0ADE001C" w:rsidR="00DB39E0" w:rsidRDefault="00DB39E0" w:rsidP="00DB39E0">
      <w:pPr>
        <w:rPr>
          <w:rStyle w:val="Hyperlink"/>
          <w:rFonts w:ascii="Arial" w:hAnsi="Arial" w:cs="Arial"/>
          <w:color w:val="auto"/>
          <w:u w:val="none"/>
          <w:lang w:eastAsia="en-GB"/>
        </w:rPr>
      </w:pPr>
    </w:p>
    <w:bookmarkEnd w:id="3"/>
    <w:p w14:paraId="7B62FB30" w14:textId="75326C83" w:rsidR="00DB39E0" w:rsidRDefault="00E34C11">
      <w:r>
        <w:rPr>
          <w:noProof/>
        </w:rPr>
        <mc:AlternateContent>
          <mc:Choice Requires="wps">
            <w:drawing>
              <wp:anchor distT="45720" distB="45720" distL="114300" distR="114300" simplePos="0" relativeHeight="251676678" behindDoc="0" locked="0" layoutInCell="1" allowOverlap="1" wp14:anchorId="2A79C9A3" wp14:editId="4DDE1FF8">
                <wp:simplePos x="0" y="0"/>
                <wp:positionH relativeFrom="margin">
                  <wp:posOffset>8388985</wp:posOffset>
                </wp:positionH>
                <wp:positionV relativeFrom="paragraph">
                  <wp:posOffset>4354830</wp:posOffset>
                </wp:positionV>
                <wp:extent cx="1390650" cy="1404620"/>
                <wp:effectExtent l="0" t="0" r="0" b="12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04620"/>
                        </a:xfrm>
                        <a:prstGeom prst="rect">
                          <a:avLst/>
                        </a:prstGeom>
                        <a:noFill/>
                        <a:ln w="9525">
                          <a:noFill/>
                          <a:miter lim="800000"/>
                          <a:headEnd/>
                          <a:tailEnd/>
                        </a:ln>
                      </wps:spPr>
                      <wps:txbx>
                        <w:txbxContent>
                          <w:p w14:paraId="6D8903FE" w14:textId="1EC07C1F" w:rsidR="0071190E" w:rsidRPr="00E34C11" w:rsidRDefault="0071190E">
                            <w:pPr>
                              <w:rPr>
                                <w:rFonts w:ascii="Arial" w:hAnsi="Arial" w:cs="Arial"/>
                                <w:sz w:val="20"/>
                                <w:szCs w:val="20"/>
                              </w:rPr>
                            </w:pPr>
                            <w:r w:rsidRPr="00E34C11">
                              <w:rPr>
                                <w:rFonts w:ascii="Arial" w:hAnsi="Arial" w:cs="Arial"/>
                                <w:sz w:val="20"/>
                                <w:szCs w:val="20"/>
                              </w:rPr>
                              <w:t>DOC-0160/17.04.20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79C9A3" id="_x0000_s1028" type="#_x0000_t202" style="position:absolute;margin-left:660.55pt;margin-top:342.9pt;width:109.5pt;height:110.6pt;z-index:25167667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" filled="f" stroked="f">
                <v:textbox style="mso-fit-shape-to-text:t">
                  <w:txbxContent>
                    <w:p w14:paraId="6D8903FE" w14:textId="1EC07C1F" w:rsidR="0071190E" w:rsidRPr="00E34C11" w:rsidRDefault="0071190E">
                      <w:pPr>
                        <w:rPr>
                          <w:rFonts w:ascii="Arial" w:hAnsi="Arial" w:cs="Arial"/>
                          <w:sz w:val="20"/>
                          <w:szCs w:val="20"/>
                        </w:rPr>
                      </w:pPr>
                      <w:r w:rsidRPr="00E34C11">
                        <w:rPr>
                          <w:rFonts w:ascii="Arial" w:hAnsi="Arial" w:cs="Arial"/>
                          <w:sz w:val="20"/>
                          <w:szCs w:val="20"/>
                        </w:rPr>
                        <w:t>DOC-0160/17.04.20</w:t>
                      </w:r>
                    </w:p>
                  </w:txbxContent>
                </v:textbox>
                <w10:wrap anchorx="margin"/>
              </v:shape>
            </w:pict>
          </mc:Fallback>
        </mc:AlternateContent>
      </w:r>
      <w:r w:rsidR="00A100E3">
        <w:rPr>
          <w:noProof/>
        </w:rPr>
        <mc:AlternateContent>
          <mc:Choice Requires="wps">
            <w:drawing>
              <wp:anchor distT="45720" distB="45720" distL="114300" distR="114300" simplePos="0" relativeHeight="251671558" behindDoc="0" locked="0" layoutInCell="1" allowOverlap="1" wp14:anchorId="784965FE" wp14:editId="40268FA6">
                <wp:simplePos x="0" y="0"/>
                <wp:positionH relativeFrom="margin">
                  <wp:align>left</wp:align>
                </wp:positionH>
                <wp:positionV relativeFrom="paragraph">
                  <wp:posOffset>4128503</wp:posOffset>
                </wp:positionV>
                <wp:extent cx="2360930" cy="449179"/>
                <wp:effectExtent l="0" t="0" r="8890" b="825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9179"/>
                        </a:xfrm>
                        <a:prstGeom prst="rect">
                          <a:avLst/>
                        </a:prstGeom>
                        <a:solidFill>
                          <a:schemeClr val="bg1"/>
                        </a:solidFill>
                        <a:ln w="9525">
                          <a:noFill/>
                          <a:miter lim="800000"/>
                          <a:headEnd/>
                          <a:tailEnd/>
                        </a:ln>
                      </wps:spPr>
                      <wps:txbx>
                        <w:txbxContent>
                          <w:p w14:paraId="202D06E3" w14:textId="729EBFE7" w:rsidR="0071190E" w:rsidRDefault="0071190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84965FE" id="_x0000_s1029" type="#_x0000_t202" style="position:absolute;margin-left:0;margin-top:325.1pt;width:185.9pt;height:35.35pt;z-index:251671558;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" fillcolor="white [3212]" stroked="f">
                <v:textbox>
                  <w:txbxContent>
                    <w:p w14:paraId="202D06E3" w14:textId="729EBFE7" w:rsidR="0071190E" w:rsidRDefault="0071190E"/>
                  </w:txbxContent>
                </v:textbox>
                <w10:wrap anchorx="margin"/>
              </v:shape>
            </w:pict>
          </mc:Fallback>
        </mc:AlternateContent>
      </w:r>
      <w:r w:rsidR="00841E46">
        <w:rPr>
          <w:rStyle w:val="Hyperlink"/>
          <w:rFonts w:ascii="Arial" w:eastAsiaTheme="majorEastAsia" w:hAnsi="Arial" w:cs="Arial"/>
          <w:noProof/>
          <w:sz w:val="22"/>
          <w:szCs w:val="22"/>
        </w:rPr>
        <w:drawing>
          <wp:anchor distT="0" distB="0" distL="114300" distR="114300" simplePos="0" relativeHeight="251658241" behindDoc="0" locked="1" layoutInCell="1" allowOverlap="1" wp14:anchorId="697B116D" wp14:editId="44549829">
            <wp:simplePos x="0" y="0"/>
            <wp:positionH relativeFrom="margin">
              <wp:align>left</wp:align>
            </wp:positionH>
            <wp:positionV relativeFrom="page">
              <wp:posOffset>1049020</wp:posOffset>
            </wp:positionV>
            <wp:extent cx="2019300" cy="147574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1475740"/>
                    </a:xfrm>
                    <a:prstGeom prst="rect">
                      <a:avLst/>
                    </a:prstGeom>
                    <a:noFill/>
                  </pic:spPr>
                </pic:pic>
              </a:graphicData>
            </a:graphic>
            <wp14:sizeRelH relativeFrom="margin">
              <wp14:pctWidth>0</wp14:pctWidth>
            </wp14:sizeRelH>
            <wp14:sizeRelV relativeFrom="margin">
              <wp14:pctHeight>0</wp14:pctHeight>
            </wp14:sizeRelV>
          </wp:anchor>
        </w:drawing>
      </w:r>
      <w:bookmarkEnd w:id="1"/>
      <w:r w:rsidR="00F465EB">
        <w:rPr>
          <w:noProof/>
        </w:rPr>
        <mc:AlternateContent>
          <mc:Choice Requires="wps">
            <w:drawing>
              <wp:anchor distT="45720" distB="45720" distL="114300" distR="114300" simplePos="0" relativeHeight="251658243" behindDoc="0" locked="1" layoutInCell="1" allowOverlap="1" wp14:anchorId="23E7DFF9" wp14:editId="25141B38">
                <wp:simplePos x="0" y="0"/>
                <wp:positionH relativeFrom="column">
                  <wp:posOffset>4983480</wp:posOffset>
                </wp:positionH>
                <wp:positionV relativeFrom="page">
                  <wp:posOffset>9234805</wp:posOffset>
                </wp:positionV>
                <wp:extent cx="1577975" cy="2984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298450"/>
                        </a:xfrm>
                        <a:prstGeom prst="rect">
                          <a:avLst/>
                        </a:prstGeom>
                        <a:noFill/>
                        <a:ln w="9525">
                          <a:noFill/>
                          <a:miter lim="800000"/>
                          <a:headEnd/>
                          <a:tailEnd/>
                        </a:ln>
                      </wps:spPr>
                      <wps:txbx>
                        <w:txbxContent>
                          <w:p w14:paraId="52CA7DAA" w14:textId="16108477" w:rsidR="0071190E" w:rsidRPr="00DA0700" w:rsidRDefault="0071190E" w:rsidP="00DA0700">
                            <w:pPr>
                              <w:rPr>
                                <w:rFonts w:ascii="Arial" w:hAnsi="Arial" w:cs="Arial"/>
                                <w:sz w:val="20"/>
                                <w:szCs w:val="20"/>
                              </w:rPr>
                            </w:pPr>
                            <w:r w:rsidRPr="00DA0700">
                              <w:rPr>
                                <w:rFonts w:ascii="Arial" w:hAnsi="Arial" w:cs="Arial"/>
                                <w:sz w:val="20"/>
                                <w:szCs w:val="20"/>
                              </w:rPr>
                              <w:t>DOC-</w:t>
                            </w:r>
                            <w:r>
                              <w:rPr>
                                <w:rFonts w:ascii="Arial" w:hAnsi="Arial" w:cs="Arial"/>
                                <w:sz w:val="20"/>
                                <w:szCs w:val="20"/>
                              </w:rPr>
                              <w:t>0157</w:t>
                            </w:r>
                            <w:r w:rsidRPr="00DA0700">
                              <w:rPr>
                                <w:rFonts w:ascii="Arial" w:hAnsi="Arial" w:cs="Arial"/>
                                <w:sz w:val="20"/>
                                <w:szCs w:val="20"/>
                              </w:rPr>
                              <w:t xml:space="preserve"> / </w:t>
                            </w:r>
                            <w:r>
                              <w:rPr>
                                <w:rFonts w:ascii="Arial" w:hAnsi="Arial" w:cs="Arial"/>
                                <w:sz w:val="20"/>
                                <w:szCs w:val="20"/>
                              </w:rPr>
                              <w:t>21.02.20</w:t>
                            </w:r>
                          </w:p>
                          <w:p w14:paraId="4D47A4EF" w14:textId="00EE589F" w:rsidR="0071190E" w:rsidRPr="00F465EB" w:rsidRDefault="0071190E">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7DFF9" id="_x0000_s1030" type="#_x0000_t202" style="position:absolute;margin-left:392.4pt;margin-top:727.15pt;width:124.25pt;height:23.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" filled="f" stroked="f">
                <v:textbox>
                  <w:txbxContent>
                    <w:p w14:paraId="52CA7DAA" w14:textId="16108477" w:rsidR="0071190E" w:rsidRPr="00DA0700" w:rsidRDefault="0071190E" w:rsidP="00DA0700">
                      <w:pPr>
                        <w:rPr>
                          <w:rFonts w:ascii="Arial" w:hAnsi="Arial" w:cs="Arial"/>
                          <w:sz w:val="20"/>
                          <w:szCs w:val="20"/>
                        </w:rPr>
                      </w:pPr>
                      <w:r w:rsidRPr="00DA0700">
                        <w:rPr>
                          <w:rFonts w:ascii="Arial" w:hAnsi="Arial" w:cs="Arial"/>
                          <w:sz w:val="20"/>
                          <w:szCs w:val="20"/>
                        </w:rPr>
                        <w:t>DOC-</w:t>
                      </w:r>
                      <w:r>
                        <w:rPr>
                          <w:rFonts w:ascii="Arial" w:hAnsi="Arial" w:cs="Arial"/>
                          <w:sz w:val="20"/>
                          <w:szCs w:val="20"/>
                        </w:rPr>
                        <w:t>0157</w:t>
                      </w:r>
                      <w:r w:rsidRPr="00DA0700">
                        <w:rPr>
                          <w:rFonts w:ascii="Arial" w:hAnsi="Arial" w:cs="Arial"/>
                          <w:sz w:val="20"/>
                          <w:szCs w:val="20"/>
                        </w:rPr>
                        <w:t xml:space="preserve"> / </w:t>
                      </w:r>
                      <w:r>
                        <w:rPr>
                          <w:rFonts w:ascii="Arial" w:hAnsi="Arial" w:cs="Arial"/>
                          <w:sz w:val="20"/>
                          <w:szCs w:val="20"/>
                        </w:rPr>
                        <w:t>21.02.20</w:t>
                      </w:r>
                    </w:p>
                    <w:p w14:paraId="4D47A4EF" w14:textId="00EE589F" w:rsidR="0071190E" w:rsidRPr="00F465EB" w:rsidRDefault="0071190E">
                      <w:pPr>
                        <w:rPr>
                          <w:rFonts w:ascii="Arial" w:hAnsi="Arial" w:cs="Arial"/>
                          <w:sz w:val="20"/>
                          <w:szCs w:val="20"/>
                        </w:rPr>
                      </w:pPr>
                    </w:p>
                  </w:txbxContent>
                </v:textbox>
                <w10:wrap type="square" anchory="page"/>
                <w10:anchorlock/>
              </v:shape>
            </w:pict>
          </mc:Fallback>
        </mc:AlternateContent>
      </w:r>
      <w:r w:rsidR="00841E46">
        <w:rPr>
          <w:noProof/>
          <w:lang w:val="en-US"/>
        </w:rPr>
        <mc:AlternateContent>
          <mc:Choice Requires="wps">
            <w:drawing>
              <wp:anchor distT="0" distB="0" distL="114300" distR="114300" simplePos="0" relativeHeight="251658242" behindDoc="0" locked="1" layoutInCell="1" allowOverlap="1" wp14:anchorId="501B0705" wp14:editId="2757B9C0">
                <wp:simplePos x="0" y="0"/>
                <wp:positionH relativeFrom="page">
                  <wp:posOffset>6833870</wp:posOffset>
                </wp:positionH>
                <wp:positionV relativeFrom="margin">
                  <wp:posOffset>3485515</wp:posOffset>
                </wp:positionV>
                <wp:extent cx="3865245" cy="2630170"/>
                <wp:effectExtent l="0" t="0" r="0" b="0"/>
                <wp:wrapNone/>
                <wp:docPr id="304" name="Text Box 304"/>
                <wp:cNvGraphicFramePr/>
                <a:graphic xmlns:a="http://schemas.openxmlformats.org/drawingml/2006/main">
                  <a:graphicData uri="http://schemas.microsoft.com/office/word/2010/wordprocessingShape">
                    <wps:wsp>
                      <wps:cNvSpPr txBox="1"/>
                      <wps:spPr>
                        <a:xfrm>
                          <a:off x="0" y="0"/>
                          <a:ext cx="3865245" cy="2630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BFE4E9" w14:textId="77777777" w:rsidR="0071190E" w:rsidRPr="00A100E3" w:rsidRDefault="0071190E" w:rsidP="00841E46">
                            <w:pPr>
                              <w:jc w:val="center"/>
                              <w:rPr>
                                <w:rFonts w:ascii="Arial" w:hAnsi="Arial" w:cs="Arial"/>
                                <w:b/>
                                <w:color w:val="FFFFFF" w:themeColor="background1"/>
                                <w:sz w:val="28"/>
                                <w:szCs w:val="28"/>
                              </w:rPr>
                            </w:pPr>
                            <w:r w:rsidRPr="00A100E3">
                              <w:rPr>
                                <w:rFonts w:ascii="Arial" w:hAnsi="Arial" w:cs="Arial"/>
                                <w:b/>
                                <w:color w:val="FFFFFF" w:themeColor="background1"/>
                                <w:sz w:val="28"/>
                                <w:szCs w:val="28"/>
                              </w:rPr>
                              <w:t>Wessex Local Medical Committees Ltd</w:t>
                            </w:r>
                            <w:r w:rsidRPr="00A100E3">
                              <w:rPr>
                                <w:rFonts w:ascii="Arial" w:hAnsi="Arial" w:cs="Arial"/>
                                <w:b/>
                                <w:color w:val="FFFFFF" w:themeColor="background1"/>
                                <w:sz w:val="28"/>
                                <w:szCs w:val="28"/>
                              </w:rPr>
                              <w:br/>
                              <w:t>Churchill House, 122-124 Hursley Road</w:t>
                            </w:r>
                            <w:r w:rsidRPr="00A100E3">
                              <w:rPr>
                                <w:rFonts w:ascii="Arial" w:hAnsi="Arial" w:cs="Arial"/>
                                <w:b/>
                                <w:color w:val="FFFFFF" w:themeColor="background1"/>
                                <w:sz w:val="28"/>
                                <w:szCs w:val="28"/>
                              </w:rPr>
                              <w:br/>
                              <w:t>Chandler’s Ford, Eastleigh</w:t>
                            </w:r>
                            <w:r w:rsidRPr="00A100E3">
                              <w:rPr>
                                <w:rFonts w:ascii="Arial" w:hAnsi="Arial" w:cs="Arial"/>
                                <w:b/>
                                <w:color w:val="FFFFFF" w:themeColor="background1"/>
                                <w:sz w:val="28"/>
                                <w:szCs w:val="28"/>
                              </w:rPr>
                              <w:br/>
                              <w:t>Hampshire, SO53 1JB</w:t>
                            </w:r>
                          </w:p>
                          <w:p w14:paraId="7BBD8EE4" w14:textId="77777777" w:rsidR="0071190E" w:rsidRPr="00A100E3" w:rsidRDefault="0071190E" w:rsidP="00841E46">
                            <w:pPr>
                              <w:jc w:val="center"/>
                              <w:rPr>
                                <w:rFonts w:ascii="Arial" w:hAnsi="Arial" w:cs="Arial"/>
                                <w:b/>
                                <w:color w:val="FFFFFF" w:themeColor="background1"/>
                                <w:sz w:val="28"/>
                                <w:szCs w:val="28"/>
                              </w:rPr>
                            </w:pPr>
                          </w:p>
                          <w:p w14:paraId="321FBAC6" w14:textId="77777777" w:rsidR="0071190E" w:rsidRPr="00A100E3" w:rsidRDefault="0071190E" w:rsidP="00841E46">
                            <w:pPr>
                              <w:jc w:val="center"/>
                              <w:rPr>
                                <w:rFonts w:ascii="Arial" w:hAnsi="Arial" w:cs="Arial"/>
                                <w:b/>
                                <w:color w:val="FFFFFF" w:themeColor="background1"/>
                                <w:sz w:val="28"/>
                                <w:szCs w:val="28"/>
                              </w:rPr>
                            </w:pPr>
                            <w:r w:rsidRPr="00A100E3">
                              <w:rPr>
                                <w:rFonts w:ascii="Arial" w:hAnsi="Arial" w:cs="Arial"/>
                                <w:b/>
                                <w:color w:val="FFFFFF" w:themeColor="background1"/>
                                <w:sz w:val="28"/>
                                <w:szCs w:val="28"/>
                              </w:rPr>
                              <w:t>Tel No: 023 8025 3874</w:t>
                            </w:r>
                          </w:p>
                          <w:p w14:paraId="064D1C6B" w14:textId="6C156078" w:rsidR="0071190E" w:rsidRPr="00A100E3" w:rsidRDefault="0071190E" w:rsidP="00841E46">
                            <w:pPr>
                              <w:jc w:val="center"/>
                              <w:rPr>
                                <w:rStyle w:val="Hyperlink"/>
                                <w:rFonts w:ascii="Arial" w:hAnsi="Arial" w:cs="Arial"/>
                                <w:b/>
                                <w:color w:val="FFFFFF" w:themeColor="background1"/>
                                <w:sz w:val="28"/>
                                <w:szCs w:val="28"/>
                                <w:u w:val="none"/>
                              </w:rPr>
                            </w:pPr>
                            <w:r w:rsidRPr="00A100E3">
                              <w:rPr>
                                <w:rFonts w:ascii="Arial" w:hAnsi="Arial" w:cs="Arial"/>
                                <w:b/>
                                <w:color w:val="FFFFFF" w:themeColor="background1"/>
                                <w:sz w:val="28"/>
                                <w:szCs w:val="28"/>
                              </w:rPr>
                              <w:br/>
                            </w:r>
                            <w:r w:rsidRPr="00A100E3">
                              <w:rPr>
                                <w:rFonts w:ascii="Arial" w:hAnsi="Arial" w:cs="Arial"/>
                                <w:b/>
                                <w:color w:val="FFFFFF" w:themeColor="background1"/>
                                <w:sz w:val="28"/>
                                <w:szCs w:val="28"/>
                              </w:rPr>
                              <w:br/>
                              <w:t xml:space="preserve">Email:  </w:t>
                            </w:r>
                            <w:hyperlink r:id="rId195" w:history="1">
                              <w:r w:rsidRPr="00A100E3">
                                <w:rPr>
                                  <w:rStyle w:val="Hyperlink"/>
                                  <w:rFonts w:ascii="Arial" w:hAnsi="Arial" w:cs="Arial"/>
                                  <w:b/>
                                  <w:color w:val="FFFFFF" w:themeColor="background1"/>
                                  <w:sz w:val="28"/>
                                  <w:szCs w:val="28"/>
                                  <w:u w:val="none"/>
                                </w:rPr>
                                <w:t>office@wessexlmcs.org.uk</w:t>
                              </w:r>
                            </w:hyperlink>
                          </w:p>
                          <w:p w14:paraId="0B22BFED" w14:textId="77777777" w:rsidR="0071190E" w:rsidRPr="00A100E3" w:rsidRDefault="0071190E" w:rsidP="00841E46">
                            <w:pPr>
                              <w:jc w:val="center"/>
                              <w:rPr>
                                <w:rStyle w:val="Hyperlink"/>
                                <w:rFonts w:ascii="Arial" w:hAnsi="Arial" w:cs="Arial"/>
                                <w:b/>
                                <w:color w:val="FFFFFF" w:themeColor="background1"/>
                                <w:sz w:val="28"/>
                                <w:szCs w:val="28"/>
                                <w:u w:val="none"/>
                              </w:rPr>
                            </w:pPr>
                          </w:p>
                          <w:p w14:paraId="54677A0B" w14:textId="77777777" w:rsidR="0071190E" w:rsidRPr="00A100E3" w:rsidRDefault="0071190E" w:rsidP="007F1A89">
                            <w:pPr>
                              <w:jc w:val="center"/>
                              <w:rPr>
                                <w:rFonts w:ascii="Arial" w:hAnsi="Arial" w:cs="Arial"/>
                                <w:b/>
                                <w:color w:val="FFFFFF" w:themeColor="background1"/>
                                <w:sz w:val="32"/>
                                <w:szCs w:val="32"/>
                              </w:rPr>
                            </w:pPr>
                            <w:r w:rsidRPr="00A100E3">
                              <w:rPr>
                                <w:rFonts w:ascii="Arial" w:hAnsi="Arial" w:cs="Arial"/>
                                <w:b/>
                                <w:color w:val="FFFFFF" w:themeColor="background1"/>
                                <w:sz w:val="52"/>
                                <w:szCs w:val="52"/>
                              </w:rPr>
                              <w:t>www.wessexlmcs.com</w:t>
                            </w:r>
                          </w:p>
                          <w:p w14:paraId="46A8CA58" w14:textId="77777777" w:rsidR="0071190E" w:rsidRPr="00841E46" w:rsidRDefault="0071190E" w:rsidP="00841E46">
                            <w:pPr>
                              <w:jc w:val="center"/>
                              <w:rPr>
                                <w:rFonts w:ascii="Arial" w:hAnsi="Arial" w:cs="Arial"/>
                                <w:b/>
                                <w:color w:val="FFFFFF" w:themeColor="background1"/>
                                <w:sz w:val="28"/>
                                <w:szCs w:val="28"/>
                              </w:rPr>
                            </w:pPr>
                          </w:p>
                          <w:p w14:paraId="5747EA38" w14:textId="77777777" w:rsidR="0071190E" w:rsidRDefault="0071190E" w:rsidP="00841E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B0705" id="Text Box 304" o:spid="_x0000_s1031" type="#_x0000_t202" style="position:absolute;margin-left:538.1pt;margin-top:274.45pt;width:304.35pt;height:207.1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" filled="f" stroked="f" strokeweight=".5pt">
                <v:textbox>
                  <w:txbxContent>
                    <w:p w14:paraId="2BBFE4E9" w14:textId="77777777" w:rsidR="0071190E" w:rsidRPr="00A100E3" w:rsidRDefault="0071190E" w:rsidP="00841E46">
                      <w:pPr>
                        <w:jc w:val="center"/>
                        <w:rPr>
                          <w:rFonts w:ascii="Arial" w:hAnsi="Arial" w:cs="Arial"/>
                          <w:b/>
                          <w:color w:val="FFFFFF" w:themeColor="background1"/>
                          <w:sz w:val="28"/>
                          <w:szCs w:val="28"/>
                        </w:rPr>
                      </w:pPr>
                      <w:r w:rsidRPr="00A100E3">
                        <w:rPr>
                          <w:rFonts w:ascii="Arial" w:hAnsi="Arial" w:cs="Arial"/>
                          <w:b/>
                          <w:color w:val="FFFFFF" w:themeColor="background1"/>
                          <w:sz w:val="28"/>
                          <w:szCs w:val="28"/>
                        </w:rPr>
                        <w:t>Wessex Local Medical Committees Ltd</w:t>
                      </w:r>
                      <w:r w:rsidRPr="00A100E3">
                        <w:rPr>
                          <w:rFonts w:ascii="Arial" w:hAnsi="Arial" w:cs="Arial"/>
                          <w:b/>
                          <w:color w:val="FFFFFF" w:themeColor="background1"/>
                          <w:sz w:val="28"/>
                          <w:szCs w:val="28"/>
                        </w:rPr>
                        <w:br/>
                        <w:t>Churchill House, 122-124 Hursley Road</w:t>
                      </w:r>
                      <w:r w:rsidRPr="00A100E3">
                        <w:rPr>
                          <w:rFonts w:ascii="Arial" w:hAnsi="Arial" w:cs="Arial"/>
                          <w:b/>
                          <w:color w:val="FFFFFF" w:themeColor="background1"/>
                          <w:sz w:val="28"/>
                          <w:szCs w:val="28"/>
                        </w:rPr>
                        <w:br/>
                        <w:t>Chandler’s Ford, Eastleigh</w:t>
                      </w:r>
                      <w:r w:rsidRPr="00A100E3">
                        <w:rPr>
                          <w:rFonts w:ascii="Arial" w:hAnsi="Arial" w:cs="Arial"/>
                          <w:b/>
                          <w:color w:val="FFFFFF" w:themeColor="background1"/>
                          <w:sz w:val="28"/>
                          <w:szCs w:val="28"/>
                        </w:rPr>
                        <w:br/>
                        <w:t>Hampshire, SO53 1JB</w:t>
                      </w:r>
                    </w:p>
                    <w:p w14:paraId="7BBD8EE4" w14:textId="77777777" w:rsidR="0071190E" w:rsidRPr="00A100E3" w:rsidRDefault="0071190E" w:rsidP="00841E46">
                      <w:pPr>
                        <w:jc w:val="center"/>
                        <w:rPr>
                          <w:rFonts w:ascii="Arial" w:hAnsi="Arial" w:cs="Arial"/>
                          <w:b/>
                          <w:color w:val="FFFFFF" w:themeColor="background1"/>
                          <w:sz w:val="28"/>
                          <w:szCs w:val="28"/>
                        </w:rPr>
                      </w:pPr>
                    </w:p>
                    <w:p w14:paraId="321FBAC6" w14:textId="77777777" w:rsidR="0071190E" w:rsidRPr="00A100E3" w:rsidRDefault="0071190E" w:rsidP="00841E46">
                      <w:pPr>
                        <w:jc w:val="center"/>
                        <w:rPr>
                          <w:rFonts w:ascii="Arial" w:hAnsi="Arial" w:cs="Arial"/>
                          <w:b/>
                          <w:color w:val="FFFFFF" w:themeColor="background1"/>
                          <w:sz w:val="28"/>
                          <w:szCs w:val="28"/>
                        </w:rPr>
                      </w:pPr>
                      <w:r w:rsidRPr="00A100E3">
                        <w:rPr>
                          <w:rFonts w:ascii="Arial" w:hAnsi="Arial" w:cs="Arial"/>
                          <w:b/>
                          <w:color w:val="FFFFFF" w:themeColor="background1"/>
                          <w:sz w:val="28"/>
                          <w:szCs w:val="28"/>
                        </w:rPr>
                        <w:t>Tel No: 023 8025 3874</w:t>
                      </w:r>
                    </w:p>
                    <w:p w14:paraId="064D1C6B" w14:textId="6C156078" w:rsidR="0071190E" w:rsidRPr="00A100E3" w:rsidRDefault="0071190E" w:rsidP="00841E46">
                      <w:pPr>
                        <w:jc w:val="center"/>
                        <w:rPr>
                          <w:rStyle w:val="Hyperlink"/>
                          <w:rFonts w:ascii="Arial" w:hAnsi="Arial" w:cs="Arial"/>
                          <w:b/>
                          <w:color w:val="FFFFFF" w:themeColor="background1"/>
                          <w:sz w:val="28"/>
                          <w:szCs w:val="28"/>
                          <w:u w:val="none"/>
                        </w:rPr>
                      </w:pPr>
                      <w:r w:rsidRPr="00A100E3">
                        <w:rPr>
                          <w:rFonts w:ascii="Arial" w:hAnsi="Arial" w:cs="Arial"/>
                          <w:b/>
                          <w:color w:val="FFFFFF" w:themeColor="background1"/>
                          <w:sz w:val="28"/>
                          <w:szCs w:val="28"/>
                        </w:rPr>
                        <w:br/>
                      </w:r>
                      <w:r w:rsidRPr="00A100E3">
                        <w:rPr>
                          <w:rFonts w:ascii="Arial" w:hAnsi="Arial" w:cs="Arial"/>
                          <w:b/>
                          <w:color w:val="FFFFFF" w:themeColor="background1"/>
                          <w:sz w:val="28"/>
                          <w:szCs w:val="28"/>
                        </w:rPr>
                        <w:br/>
                        <w:t xml:space="preserve">Email:  </w:t>
                      </w:r>
                      <w:hyperlink r:id="rId199" w:history="1">
                        <w:r w:rsidRPr="00A100E3">
                          <w:rPr>
                            <w:rStyle w:val="Hyperlink"/>
                            <w:rFonts w:ascii="Arial" w:hAnsi="Arial" w:cs="Arial"/>
                            <w:b/>
                            <w:color w:val="FFFFFF" w:themeColor="background1"/>
                            <w:sz w:val="28"/>
                            <w:szCs w:val="28"/>
                            <w:u w:val="none"/>
                          </w:rPr>
                          <w:t>office@wessexlmcs.org.uk</w:t>
                        </w:r>
                      </w:hyperlink>
                    </w:p>
                    <w:p w14:paraId="0B22BFED" w14:textId="77777777" w:rsidR="0071190E" w:rsidRPr="00A100E3" w:rsidRDefault="0071190E" w:rsidP="00841E46">
                      <w:pPr>
                        <w:jc w:val="center"/>
                        <w:rPr>
                          <w:rStyle w:val="Hyperlink"/>
                          <w:rFonts w:ascii="Arial" w:hAnsi="Arial" w:cs="Arial"/>
                          <w:b/>
                          <w:color w:val="FFFFFF" w:themeColor="background1"/>
                          <w:sz w:val="28"/>
                          <w:szCs w:val="28"/>
                          <w:u w:val="none"/>
                        </w:rPr>
                      </w:pPr>
                    </w:p>
                    <w:p w14:paraId="54677A0B" w14:textId="77777777" w:rsidR="0071190E" w:rsidRPr="00A100E3" w:rsidRDefault="0071190E" w:rsidP="007F1A89">
                      <w:pPr>
                        <w:jc w:val="center"/>
                        <w:rPr>
                          <w:rFonts w:ascii="Arial" w:hAnsi="Arial" w:cs="Arial"/>
                          <w:b/>
                          <w:color w:val="FFFFFF" w:themeColor="background1"/>
                          <w:sz w:val="32"/>
                          <w:szCs w:val="32"/>
                        </w:rPr>
                      </w:pPr>
                      <w:r w:rsidRPr="00A100E3">
                        <w:rPr>
                          <w:rFonts w:ascii="Arial" w:hAnsi="Arial" w:cs="Arial"/>
                          <w:b/>
                          <w:color w:val="FFFFFF" w:themeColor="background1"/>
                          <w:sz w:val="52"/>
                          <w:szCs w:val="52"/>
                        </w:rPr>
                        <w:t>www.wessexlmcs.com</w:t>
                      </w:r>
                    </w:p>
                    <w:p w14:paraId="46A8CA58" w14:textId="77777777" w:rsidR="0071190E" w:rsidRPr="00841E46" w:rsidRDefault="0071190E" w:rsidP="00841E46">
                      <w:pPr>
                        <w:jc w:val="center"/>
                        <w:rPr>
                          <w:rFonts w:ascii="Arial" w:hAnsi="Arial" w:cs="Arial"/>
                          <w:b/>
                          <w:color w:val="FFFFFF" w:themeColor="background1"/>
                          <w:sz w:val="28"/>
                          <w:szCs w:val="28"/>
                        </w:rPr>
                      </w:pPr>
                    </w:p>
                    <w:p w14:paraId="5747EA38" w14:textId="77777777" w:rsidR="0071190E" w:rsidRDefault="0071190E" w:rsidP="00841E46"/>
                  </w:txbxContent>
                </v:textbox>
                <w10:wrap anchorx="page" anchory="margin"/>
                <w10:anchorlock/>
              </v:shape>
            </w:pict>
          </mc:Fallback>
        </mc:AlternateContent>
      </w:r>
    </w:p>
    <w:sectPr w:rsidR="00DB39E0" w:rsidSect="00EB701F">
      <w:headerReference w:type="default" r:id="rId200"/>
      <w:footerReference w:type="default" r:id="rId201"/>
      <w:type w:val="continuous"/>
      <w:pgSz w:w="16839" w:h="11907" w:orient="landscape" w:code="9"/>
      <w:pgMar w:top="851" w:right="2380" w:bottom="1276" w:left="993" w:header="709" w:footer="87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5D20E" w14:textId="77777777" w:rsidR="00916708" w:rsidRDefault="00916708">
      <w:r>
        <w:separator/>
      </w:r>
    </w:p>
  </w:endnote>
  <w:endnote w:type="continuationSeparator" w:id="0">
    <w:p w14:paraId="1EF63253" w14:textId="77777777" w:rsidR="00916708" w:rsidRDefault="00916708">
      <w:r>
        <w:continuationSeparator/>
      </w:r>
    </w:p>
  </w:endnote>
  <w:endnote w:type="continuationNotice" w:id="1">
    <w:p w14:paraId="12EE7A47" w14:textId="77777777" w:rsidR="00916708" w:rsidRDefault="009167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G Omega">
    <w:altName w:val="Candara"/>
    <w:panose1 w:val="00000000000000000000"/>
    <w:charset w:val="00"/>
    <w:family w:val="swiss"/>
    <w:notTrueType/>
    <w:pitch w:val="variable"/>
    <w:sig w:usb0="00000003" w:usb1="00000000" w:usb2="00000000" w:usb3="00000000" w:csb0="00000001" w:csb1="00000000"/>
  </w:font>
  <w:font w:name="Gill Sans Std Light">
    <w:altName w:val="Calibri"/>
    <w:panose1 w:val="00000000000000000000"/>
    <w:charset w:val="00"/>
    <w:family w:val="swiss"/>
    <w:notTrueType/>
    <w:pitch w:val="default"/>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840681"/>
      <w:docPartObj>
        <w:docPartGallery w:val="Page Numbers (Bottom of Page)"/>
        <w:docPartUnique/>
      </w:docPartObj>
    </w:sdtPr>
    <w:sdtEndPr>
      <w:rPr>
        <w:noProof/>
      </w:rPr>
    </w:sdtEndPr>
    <w:sdtContent>
      <w:p w14:paraId="0997103A" w14:textId="1692BA47" w:rsidR="0071190E" w:rsidRDefault="0071190E" w:rsidP="00DF6D5A">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sdtContent>
  </w:sdt>
  <w:p w14:paraId="5621B5F5" w14:textId="5EA7312F" w:rsidR="0071190E" w:rsidRDefault="00F30E90">
    <w:pPr>
      <w:pStyle w:val="Footer"/>
    </w:pPr>
    <w:hyperlink w:anchor="Contents" w:history="1">
      <w:r w:rsidR="0071190E" w:rsidRPr="00DE3CFA">
        <w:rPr>
          <w:rStyle w:val="Hyperlink"/>
        </w:rPr>
        <w:t>Back to Index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261F4" w14:textId="77777777" w:rsidR="00916708" w:rsidRDefault="00916708">
      <w:r>
        <w:separator/>
      </w:r>
    </w:p>
  </w:footnote>
  <w:footnote w:type="continuationSeparator" w:id="0">
    <w:p w14:paraId="05144080" w14:textId="77777777" w:rsidR="00916708" w:rsidRDefault="00916708">
      <w:r>
        <w:continuationSeparator/>
      </w:r>
    </w:p>
  </w:footnote>
  <w:footnote w:type="continuationNotice" w:id="1">
    <w:p w14:paraId="5E7C0636" w14:textId="77777777" w:rsidR="00916708" w:rsidRDefault="009167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B0B06" w14:textId="77777777" w:rsidR="0071190E" w:rsidRDefault="0071190E">
    <w:pPr>
      <w:pStyle w:val="Header"/>
    </w:pPr>
    <w:r>
      <w:rPr>
        <w:noProof/>
        <w:lang w:val="en-US"/>
      </w:rPr>
      <mc:AlternateContent>
        <mc:Choice Requires="wps">
          <w:drawing>
            <wp:anchor distT="0" distB="0" distL="114300" distR="114300" simplePos="0" relativeHeight="251658240" behindDoc="0" locked="0" layoutInCell="1" allowOverlap="1" wp14:anchorId="458EC12D" wp14:editId="34B6E9A7">
              <wp:simplePos x="0" y="0"/>
              <wp:positionH relativeFrom="page">
                <wp:posOffset>9111916</wp:posOffset>
              </wp:positionH>
              <wp:positionV relativeFrom="page">
                <wp:align>top</wp:align>
              </wp:positionV>
              <wp:extent cx="1572126" cy="7539789"/>
              <wp:effectExtent l="0" t="0" r="9525" b="4445"/>
              <wp:wrapNone/>
              <wp:docPr id="310" name="Freeform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2126" cy="7539789"/>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solidFill>
                        <a:schemeClr val="accent1">
                          <a:lumMod val="60000"/>
                          <a:lumOff val="40000"/>
                        </a:scheme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752D" id="Freeform 310" o:spid="_x0000_s1026" style="position:absolute;margin-left:717.45pt;margin-top:0;width:123.8pt;height:593.7pt;z-index:251658240;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" path="m502,c93,,93,,93,,146,383,323,1900,,3168v502,,502,,502,l502,xe" fillcolor="#8eaadb [1940]" stroked="f">
              <v:path arrowok="t" o:connecttype="custom" o:connectlocs="1572126,0;291250,0;0,7539789;1572126,7539789;1572126,0" o:connectangles="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685D7" w14:textId="47F0B909" w:rsidR="0071190E" w:rsidRDefault="0071190E">
    <w:pPr>
      <w:pStyle w:val="Header"/>
    </w:pPr>
    <w:r>
      <w:rPr>
        <w:noProof/>
        <w:lang w:val="en-US"/>
      </w:rPr>
      <mc:AlternateContent>
        <mc:Choice Requires="wps">
          <w:drawing>
            <wp:anchor distT="0" distB="0" distL="114300" distR="114300" simplePos="0" relativeHeight="251660288" behindDoc="0" locked="0" layoutInCell="1" allowOverlap="1" wp14:anchorId="78F77AB0" wp14:editId="4DBA332B">
              <wp:simplePos x="0" y="0"/>
              <wp:positionH relativeFrom="page">
                <wp:align>right</wp:align>
              </wp:positionH>
              <wp:positionV relativeFrom="page">
                <wp:align>top</wp:align>
              </wp:positionV>
              <wp:extent cx="1572126" cy="7539789"/>
              <wp:effectExtent l="0" t="0" r="9525" b="4445"/>
              <wp:wrapNone/>
              <wp:docPr id="4" name="Freeform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2126" cy="7539789"/>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solidFill>
                        <a:schemeClr val="accent1">
                          <a:lumMod val="60000"/>
                          <a:lumOff val="40000"/>
                        </a:scheme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DBEB4" id="Freeform 310" o:spid="_x0000_s1026" style="position:absolute;margin-left:72.6pt;margin-top:0;width:123.8pt;height:593.7pt;z-index:25166028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" path="m502,c93,,93,,93,,146,383,323,1900,,3168v502,,502,,502,l502,xe" fillcolor="#8eaadb [1940]" stroked="f">
              <v:path arrowok="t" o:connecttype="custom" o:connectlocs="1572126,0;291250,0;0,7539789;1572126,7539789;1572126,0" o:connectangles="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81B86"/>
    <w:multiLevelType w:val="hybridMultilevel"/>
    <w:tmpl w:val="53F07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84AEA"/>
    <w:multiLevelType w:val="multilevel"/>
    <w:tmpl w:val="7F543DE0"/>
    <w:lvl w:ilvl="0">
      <w:start w:val="1"/>
      <w:numFmt w:val="bullet"/>
      <w:lvlText w:val=""/>
      <w:lvlJc w:val="left"/>
      <w:pPr>
        <w:tabs>
          <w:tab w:val="num" w:pos="1206"/>
        </w:tabs>
        <w:ind w:left="1206" w:hanging="360"/>
      </w:pPr>
      <w:rPr>
        <w:rFonts w:ascii="Symbol" w:hAnsi="Symbol" w:hint="default"/>
        <w:sz w:val="20"/>
      </w:rPr>
    </w:lvl>
    <w:lvl w:ilvl="1" w:tentative="1">
      <w:start w:val="1"/>
      <w:numFmt w:val="bullet"/>
      <w:lvlText w:val="o"/>
      <w:lvlJc w:val="left"/>
      <w:pPr>
        <w:tabs>
          <w:tab w:val="num" w:pos="1926"/>
        </w:tabs>
        <w:ind w:left="1926" w:hanging="360"/>
      </w:pPr>
      <w:rPr>
        <w:rFonts w:ascii="Courier New" w:hAnsi="Courier New" w:hint="default"/>
        <w:sz w:val="20"/>
      </w:rPr>
    </w:lvl>
    <w:lvl w:ilvl="2" w:tentative="1">
      <w:start w:val="1"/>
      <w:numFmt w:val="bullet"/>
      <w:lvlText w:val=""/>
      <w:lvlJc w:val="left"/>
      <w:pPr>
        <w:tabs>
          <w:tab w:val="num" w:pos="2646"/>
        </w:tabs>
        <w:ind w:left="2646" w:hanging="360"/>
      </w:pPr>
      <w:rPr>
        <w:rFonts w:ascii="Wingdings" w:hAnsi="Wingdings" w:hint="default"/>
        <w:sz w:val="20"/>
      </w:rPr>
    </w:lvl>
    <w:lvl w:ilvl="3" w:tentative="1">
      <w:start w:val="1"/>
      <w:numFmt w:val="bullet"/>
      <w:lvlText w:val=""/>
      <w:lvlJc w:val="left"/>
      <w:pPr>
        <w:tabs>
          <w:tab w:val="num" w:pos="3366"/>
        </w:tabs>
        <w:ind w:left="3366" w:hanging="360"/>
      </w:pPr>
      <w:rPr>
        <w:rFonts w:ascii="Wingdings" w:hAnsi="Wingdings" w:hint="default"/>
        <w:sz w:val="20"/>
      </w:rPr>
    </w:lvl>
    <w:lvl w:ilvl="4" w:tentative="1">
      <w:start w:val="1"/>
      <w:numFmt w:val="bullet"/>
      <w:lvlText w:val=""/>
      <w:lvlJc w:val="left"/>
      <w:pPr>
        <w:tabs>
          <w:tab w:val="num" w:pos="4086"/>
        </w:tabs>
        <w:ind w:left="4086" w:hanging="360"/>
      </w:pPr>
      <w:rPr>
        <w:rFonts w:ascii="Wingdings" w:hAnsi="Wingdings" w:hint="default"/>
        <w:sz w:val="20"/>
      </w:rPr>
    </w:lvl>
    <w:lvl w:ilvl="5" w:tentative="1">
      <w:start w:val="1"/>
      <w:numFmt w:val="bullet"/>
      <w:lvlText w:val=""/>
      <w:lvlJc w:val="left"/>
      <w:pPr>
        <w:tabs>
          <w:tab w:val="num" w:pos="4806"/>
        </w:tabs>
        <w:ind w:left="4806" w:hanging="360"/>
      </w:pPr>
      <w:rPr>
        <w:rFonts w:ascii="Wingdings" w:hAnsi="Wingdings" w:hint="default"/>
        <w:sz w:val="20"/>
      </w:rPr>
    </w:lvl>
    <w:lvl w:ilvl="6" w:tentative="1">
      <w:start w:val="1"/>
      <w:numFmt w:val="bullet"/>
      <w:lvlText w:val=""/>
      <w:lvlJc w:val="left"/>
      <w:pPr>
        <w:tabs>
          <w:tab w:val="num" w:pos="5526"/>
        </w:tabs>
        <w:ind w:left="5526" w:hanging="360"/>
      </w:pPr>
      <w:rPr>
        <w:rFonts w:ascii="Wingdings" w:hAnsi="Wingdings" w:hint="default"/>
        <w:sz w:val="20"/>
      </w:rPr>
    </w:lvl>
    <w:lvl w:ilvl="7" w:tentative="1">
      <w:start w:val="1"/>
      <w:numFmt w:val="bullet"/>
      <w:lvlText w:val=""/>
      <w:lvlJc w:val="left"/>
      <w:pPr>
        <w:tabs>
          <w:tab w:val="num" w:pos="6246"/>
        </w:tabs>
        <w:ind w:left="6246" w:hanging="360"/>
      </w:pPr>
      <w:rPr>
        <w:rFonts w:ascii="Wingdings" w:hAnsi="Wingdings" w:hint="default"/>
        <w:sz w:val="20"/>
      </w:rPr>
    </w:lvl>
    <w:lvl w:ilvl="8" w:tentative="1">
      <w:start w:val="1"/>
      <w:numFmt w:val="bullet"/>
      <w:lvlText w:val=""/>
      <w:lvlJc w:val="left"/>
      <w:pPr>
        <w:tabs>
          <w:tab w:val="num" w:pos="6966"/>
        </w:tabs>
        <w:ind w:left="6966" w:hanging="360"/>
      </w:pPr>
      <w:rPr>
        <w:rFonts w:ascii="Wingdings" w:hAnsi="Wingdings" w:hint="default"/>
        <w:sz w:val="20"/>
      </w:rPr>
    </w:lvl>
  </w:abstractNum>
  <w:abstractNum w:abstractNumId="2" w15:restartNumberingAfterBreak="0">
    <w:nsid w:val="066329E5"/>
    <w:multiLevelType w:val="hybridMultilevel"/>
    <w:tmpl w:val="03041050"/>
    <w:lvl w:ilvl="0" w:tplc="0809000F">
      <w:start w:val="1"/>
      <w:numFmt w:val="decimal"/>
      <w:lvlText w:val="%1."/>
      <w:lvlJc w:val="left"/>
      <w:pPr>
        <w:ind w:left="945" w:hanging="360"/>
      </w:pPr>
    </w:lvl>
    <w:lvl w:ilvl="1" w:tplc="08090019">
      <w:start w:val="1"/>
      <w:numFmt w:val="lowerLetter"/>
      <w:lvlText w:val="%2."/>
      <w:lvlJc w:val="left"/>
      <w:pPr>
        <w:ind w:left="1665" w:hanging="360"/>
      </w:pPr>
    </w:lvl>
    <w:lvl w:ilvl="2" w:tplc="0809001B">
      <w:start w:val="1"/>
      <w:numFmt w:val="lowerRoman"/>
      <w:lvlText w:val="%3."/>
      <w:lvlJc w:val="right"/>
      <w:pPr>
        <w:ind w:left="2385" w:hanging="180"/>
      </w:p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3" w15:restartNumberingAfterBreak="0">
    <w:nsid w:val="07F859FB"/>
    <w:multiLevelType w:val="hybridMultilevel"/>
    <w:tmpl w:val="70D40A2A"/>
    <w:lvl w:ilvl="0" w:tplc="0809000B">
      <w:start w:val="1"/>
      <w:numFmt w:val="bullet"/>
      <w:lvlText w:val=""/>
      <w:lvlJc w:val="left"/>
      <w:pPr>
        <w:ind w:left="767" w:hanging="360"/>
      </w:pPr>
      <w:rPr>
        <w:rFonts w:ascii="Wingdings" w:hAnsi="Wingdings"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4" w15:restartNumberingAfterBreak="0">
    <w:nsid w:val="080A20E7"/>
    <w:multiLevelType w:val="hybridMultilevel"/>
    <w:tmpl w:val="F73C7578"/>
    <w:lvl w:ilvl="0" w:tplc="0809000B">
      <w:start w:val="1"/>
      <w:numFmt w:val="bullet"/>
      <w:lvlText w:val=""/>
      <w:lvlJc w:val="left"/>
      <w:pPr>
        <w:ind w:left="945" w:hanging="360"/>
      </w:pPr>
      <w:rPr>
        <w:rFonts w:ascii="Wingdings" w:hAnsi="Wingdings"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5" w15:restartNumberingAfterBreak="0">
    <w:nsid w:val="0D4D7268"/>
    <w:multiLevelType w:val="hybridMultilevel"/>
    <w:tmpl w:val="B3928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C3E99"/>
    <w:multiLevelType w:val="hybridMultilevel"/>
    <w:tmpl w:val="4A2ABC8A"/>
    <w:lvl w:ilvl="0" w:tplc="78164136">
      <w:numFmt w:val="bullet"/>
      <w:lvlText w:val=""/>
      <w:lvlJc w:val="left"/>
      <w:pPr>
        <w:ind w:left="905" w:hanging="356"/>
      </w:pPr>
      <w:rPr>
        <w:rFonts w:hint="default"/>
        <w:w w:val="100"/>
        <w:lang w:val="en-GB" w:eastAsia="en-GB" w:bidi="en-GB"/>
      </w:rPr>
    </w:lvl>
    <w:lvl w:ilvl="1" w:tplc="415271BE">
      <w:numFmt w:val="bullet"/>
      <w:lvlText w:val="o"/>
      <w:lvlJc w:val="left"/>
      <w:pPr>
        <w:ind w:left="1632" w:hanging="360"/>
      </w:pPr>
      <w:rPr>
        <w:rFonts w:ascii="Courier New" w:eastAsia="Courier New" w:hAnsi="Courier New" w:cs="Courier New" w:hint="default"/>
        <w:w w:val="100"/>
        <w:sz w:val="22"/>
        <w:szCs w:val="22"/>
        <w:lang w:val="en-GB" w:eastAsia="en-GB" w:bidi="en-GB"/>
      </w:rPr>
    </w:lvl>
    <w:lvl w:ilvl="2" w:tplc="15F4A5A4">
      <w:numFmt w:val="bullet"/>
      <w:lvlText w:val="•"/>
      <w:lvlJc w:val="left"/>
      <w:pPr>
        <w:ind w:left="2520" w:hanging="360"/>
      </w:pPr>
      <w:rPr>
        <w:rFonts w:hint="default"/>
        <w:lang w:val="en-GB" w:eastAsia="en-GB" w:bidi="en-GB"/>
      </w:rPr>
    </w:lvl>
    <w:lvl w:ilvl="3" w:tplc="35847B8E">
      <w:numFmt w:val="bullet"/>
      <w:lvlText w:val="•"/>
      <w:lvlJc w:val="left"/>
      <w:pPr>
        <w:ind w:left="3401" w:hanging="360"/>
      </w:pPr>
      <w:rPr>
        <w:rFonts w:hint="default"/>
        <w:lang w:val="en-GB" w:eastAsia="en-GB" w:bidi="en-GB"/>
      </w:rPr>
    </w:lvl>
    <w:lvl w:ilvl="4" w:tplc="7D6C3CB8">
      <w:numFmt w:val="bullet"/>
      <w:lvlText w:val="•"/>
      <w:lvlJc w:val="left"/>
      <w:pPr>
        <w:ind w:left="4282" w:hanging="360"/>
      </w:pPr>
      <w:rPr>
        <w:rFonts w:hint="default"/>
        <w:lang w:val="en-GB" w:eastAsia="en-GB" w:bidi="en-GB"/>
      </w:rPr>
    </w:lvl>
    <w:lvl w:ilvl="5" w:tplc="E6F4D5A2">
      <w:numFmt w:val="bullet"/>
      <w:lvlText w:val="•"/>
      <w:lvlJc w:val="left"/>
      <w:pPr>
        <w:ind w:left="5162" w:hanging="360"/>
      </w:pPr>
      <w:rPr>
        <w:rFonts w:hint="default"/>
        <w:lang w:val="en-GB" w:eastAsia="en-GB" w:bidi="en-GB"/>
      </w:rPr>
    </w:lvl>
    <w:lvl w:ilvl="6" w:tplc="2FB2203C">
      <w:numFmt w:val="bullet"/>
      <w:lvlText w:val="•"/>
      <w:lvlJc w:val="left"/>
      <w:pPr>
        <w:ind w:left="6043" w:hanging="360"/>
      </w:pPr>
      <w:rPr>
        <w:rFonts w:hint="default"/>
        <w:lang w:val="en-GB" w:eastAsia="en-GB" w:bidi="en-GB"/>
      </w:rPr>
    </w:lvl>
    <w:lvl w:ilvl="7" w:tplc="EC58AC56">
      <w:numFmt w:val="bullet"/>
      <w:lvlText w:val="•"/>
      <w:lvlJc w:val="left"/>
      <w:pPr>
        <w:ind w:left="6924" w:hanging="360"/>
      </w:pPr>
      <w:rPr>
        <w:rFonts w:hint="default"/>
        <w:lang w:val="en-GB" w:eastAsia="en-GB" w:bidi="en-GB"/>
      </w:rPr>
    </w:lvl>
    <w:lvl w:ilvl="8" w:tplc="CDF60CEA">
      <w:numFmt w:val="bullet"/>
      <w:lvlText w:val="•"/>
      <w:lvlJc w:val="left"/>
      <w:pPr>
        <w:ind w:left="7804" w:hanging="360"/>
      </w:pPr>
      <w:rPr>
        <w:rFonts w:hint="default"/>
        <w:lang w:val="en-GB" w:eastAsia="en-GB" w:bidi="en-GB"/>
      </w:rPr>
    </w:lvl>
  </w:abstractNum>
  <w:abstractNum w:abstractNumId="7" w15:restartNumberingAfterBreak="0">
    <w:nsid w:val="0FEF672D"/>
    <w:multiLevelType w:val="hybridMultilevel"/>
    <w:tmpl w:val="F022D872"/>
    <w:lvl w:ilvl="0" w:tplc="0809000B">
      <w:start w:val="1"/>
      <w:numFmt w:val="bullet"/>
      <w:lvlText w:val=""/>
      <w:lvlJc w:val="left"/>
      <w:pPr>
        <w:ind w:left="945" w:hanging="360"/>
      </w:pPr>
      <w:rPr>
        <w:rFonts w:ascii="Wingdings" w:hAnsi="Wingdings"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8" w15:restartNumberingAfterBreak="0">
    <w:nsid w:val="132114D9"/>
    <w:multiLevelType w:val="hybridMultilevel"/>
    <w:tmpl w:val="FA3EDFFA"/>
    <w:lvl w:ilvl="0" w:tplc="0809000B">
      <w:start w:val="1"/>
      <w:numFmt w:val="bullet"/>
      <w:lvlText w:val=""/>
      <w:lvlJc w:val="left"/>
      <w:pPr>
        <w:ind w:left="945" w:hanging="360"/>
      </w:pPr>
      <w:rPr>
        <w:rFonts w:ascii="Wingdings" w:hAnsi="Wingdings"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9" w15:restartNumberingAfterBreak="0">
    <w:nsid w:val="14301DEA"/>
    <w:multiLevelType w:val="hybridMultilevel"/>
    <w:tmpl w:val="85326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2074D6"/>
    <w:multiLevelType w:val="hybridMultilevel"/>
    <w:tmpl w:val="252A4472"/>
    <w:lvl w:ilvl="0" w:tplc="0809000B">
      <w:start w:val="1"/>
      <w:numFmt w:val="bullet"/>
      <w:lvlText w:val=""/>
      <w:lvlJc w:val="left"/>
      <w:pPr>
        <w:ind w:left="945" w:hanging="360"/>
      </w:pPr>
      <w:rPr>
        <w:rFonts w:ascii="Wingdings" w:hAnsi="Wingdings"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11" w15:restartNumberingAfterBreak="0">
    <w:nsid w:val="1F7B7670"/>
    <w:multiLevelType w:val="hybridMultilevel"/>
    <w:tmpl w:val="D4A695A6"/>
    <w:lvl w:ilvl="0" w:tplc="A42E28C6">
      <w:numFmt w:val="bullet"/>
      <w:lvlText w:val="•"/>
      <w:lvlJc w:val="left"/>
      <w:pPr>
        <w:ind w:left="720" w:hanging="360"/>
      </w:pPr>
      <w:rPr>
        <w:rFonts w:ascii="Arial" w:eastAsiaTheme="minorHAnsi" w:hAnsi="Arial" w:cs="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046054"/>
    <w:multiLevelType w:val="hybridMultilevel"/>
    <w:tmpl w:val="7456A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441392"/>
    <w:multiLevelType w:val="hybridMultilevel"/>
    <w:tmpl w:val="1C0EC6C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6316165"/>
    <w:multiLevelType w:val="hybridMultilevel"/>
    <w:tmpl w:val="F342EA92"/>
    <w:lvl w:ilvl="0" w:tplc="AF6AE7F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C178E5"/>
    <w:multiLevelType w:val="hybridMultilevel"/>
    <w:tmpl w:val="47C0EEF8"/>
    <w:lvl w:ilvl="0" w:tplc="4A6C94F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C80BF4"/>
    <w:multiLevelType w:val="hybridMultilevel"/>
    <w:tmpl w:val="3F8E8712"/>
    <w:lvl w:ilvl="0" w:tplc="EF60E900">
      <w:start w:val="1"/>
      <w:numFmt w:val="decimal"/>
      <w:lvlText w:val="%1."/>
      <w:lvlJc w:val="left"/>
      <w:pPr>
        <w:ind w:left="480" w:hanging="360"/>
      </w:pPr>
      <w:rPr>
        <w:rFonts w:hint="default"/>
        <w:sz w:val="44"/>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7" w15:restartNumberingAfterBreak="0">
    <w:nsid w:val="27372591"/>
    <w:multiLevelType w:val="hybridMultilevel"/>
    <w:tmpl w:val="EC9CA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0F11CC"/>
    <w:multiLevelType w:val="hybridMultilevel"/>
    <w:tmpl w:val="6876DB20"/>
    <w:lvl w:ilvl="0" w:tplc="9D80B7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2558EB"/>
    <w:multiLevelType w:val="hybridMultilevel"/>
    <w:tmpl w:val="ABAED9D2"/>
    <w:lvl w:ilvl="0" w:tplc="F90A7F86">
      <w:start w:val="1"/>
      <w:numFmt w:val="decimal"/>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A4176C"/>
    <w:multiLevelType w:val="hybridMultilevel"/>
    <w:tmpl w:val="6C22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0B7137"/>
    <w:multiLevelType w:val="hybridMultilevel"/>
    <w:tmpl w:val="2EE099B4"/>
    <w:lvl w:ilvl="0" w:tplc="0809000F">
      <w:start w:val="1"/>
      <w:numFmt w:val="decimal"/>
      <w:lvlText w:val="%1."/>
      <w:lvlJc w:val="left"/>
      <w:pPr>
        <w:ind w:left="945" w:hanging="360"/>
      </w:pPr>
    </w:lvl>
    <w:lvl w:ilvl="1" w:tplc="08090019" w:tentative="1">
      <w:start w:val="1"/>
      <w:numFmt w:val="lowerLetter"/>
      <w:lvlText w:val="%2."/>
      <w:lvlJc w:val="left"/>
      <w:pPr>
        <w:ind w:left="1665" w:hanging="360"/>
      </w:pPr>
    </w:lvl>
    <w:lvl w:ilvl="2" w:tplc="0809001B" w:tentative="1">
      <w:start w:val="1"/>
      <w:numFmt w:val="lowerRoman"/>
      <w:lvlText w:val="%3."/>
      <w:lvlJc w:val="right"/>
      <w:pPr>
        <w:ind w:left="2385" w:hanging="180"/>
      </w:p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22" w15:restartNumberingAfterBreak="0">
    <w:nsid w:val="3BEE51C6"/>
    <w:multiLevelType w:val="hybridMultilevel"/>
    <w:tmpl w:val="C3121682"/>
    <w:lvl w:ilvl="0" w:tplc="0809000B">
      <w:start w:val="1"/>
      <w:numFmt w:val="bullet"/>
      <w:lvlText w:val=""/>
      <w:lvlJc w:val="left"/>
      <w:pPr>
        <w:ind w:left="767" w:hanging="360"/>
      </w:pPr>
      <w:rPr>
        <w:rFonts w:ascii="Wingdings" w:hAnsi="Wingdings"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3" w15:restartNumberingAfterBreak="0">
    <w:nsid w:val="43AE3976"/>
    <w:multiLevelType w:val="hybridMultilevel"/>
    <w:tmpl w:val="0276A964"/>
    <w:lvl w:ilvl="0" w:tplc="7C9E4EE4">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1D7A41"/>
    <w:multiLevelType w:val="hybridMultilevel"/>
    <w:tmpl w:val="DA220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30492E"/>
    <w:multiLevelType w:val="hybridMultilevel"/>
    <w:tmpl w:val="576E9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ED235A"/>
    <w:multiLevelType w:val="hybridMultilevel"/>
    <w:tmpl w:val="BDC6039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037887"/>
    <w:multiLevelType w:val="hybridMultilevel"/>
    <w:tmpl w:val="57AA8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F114C2"/>
    <w:multiLevelType w:val="multilevel"/>
    <w:tmpl w:val="13DAD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7F0061"/>
    <w:multiLevelType w:val="hybridMultilevel"/>
    <w:tmpl w:val="75C21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6657C0"/>
    <w:multiLevelType w:val="hybridMultilevel"/>
    <w:tmpl w:val="72A48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505D9A"/>
    <w:multiLevelType w:val="hybridMultilevel"/>
    <w:tmpl w:val="3F0C10AE"/>
    <w:lvl w:ilvl="0" w:tplc="08090009">
      <w:start w:val="1"/>
      <w:numFmt w:val="bullet"/>
      <w:lvlText w:val=""/>
      <w:lvlJc w:val="left"/>
      <w:pPr>
        <w:ind w:left="945" w:hanging="360"/>
      </w:pPr>
      <w:rPr>
        <w:rFonts w:ascii="Wingdings" w:hAnsi="Wingdings"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32" w15:restartNumberingAfterBreak="0">
    <w:nsid w:val="6C2C16A7"/>
    <w:multiLevelType w:val="hybridMultilevel"/>
    <w:tmpl w:val="88A465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B34734"/>
    <w:multiLevelType w:val="hybridMultilevel"/>
    <w:tmpl w:val="91086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0874C2"/>
    <w:multiLevelType w:val="hybridMultilevel"/>
    <w:tmpl w:val="2C12FFB8"/>
    <w:lvl w:ilvl="0" w:tplc="FC8891A2">
      <w:start w:val="1"/>
      <w:numFmt w:val="decimal"/>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4C5250"/>
    <w:multiLevelType w:val="hybridMultilevel"/>
    <w:tmpl w:val="0FBE6EA4"/>
    <w:lvl w:ilvl="0" w:tplc="AC8C1CD2">
      <w:start w:val="1"/>
      <w:numFmt w:val="bullet"/>
      <w:lvlText w:val=""/>
      <w:lvlJc w:val="left"/>
      <w:pPr>
        <w:ind w:left="94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0644F2"/>
    <w:multiLevelType w:val="hybridMultilevel"/>
    <w:tmpl w:val="3920D90E"/>
    <w:lvl w:ilvl="0" w:tplc="AF4686A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6E3FB4"/>
    <w:multiLevelType w:val="hybridMultilevel"/>
    <w:tmpl w:val="3626B78A"/>
    <w:lvl w:ilvl="0" w:tplc="08090015">
      <w:start w:val="1"/>
      <w:numFmt w:val="upperLetter"/>
      <w:lvlText w:val="%1."/>
      <w:lvlJc w:val="left"/>
      <w:pPr>
        <w:ind w:left="912" w:hanging="360"/>
      </w:pPr>
      <w:rPr>
        <w:rFonts w:hint="default"/>
        <w:spacing w:val="-1"/>
        <w:w w:val="100"/>
        <w:sz w:val="22"/>
        <w:szCs w:val="22"/>
        <w:lang w:val="en-GB" w:eastAsia="en-GB" w:bidi="en-GB"/>
      </w:rPr>
    </w:lvl>
    <w:lvl w:ilvl="1" w:tplc="659A3A1E">
      <w:numFmt w:val="bullet"/>
      <w:lvlText w:val="•"/>
      <w:lvlJc w:val="left"/>
      <w:pPr>
        <w:ind w:left="1784" w:hanging="360"/>
      </w:pPr>
      <w:rPr>
        <w:rFonts w:hint="default"/>
        <w:lang w:val="en-GB" w:eastAsia="en-GB" w:bidi="en-GB"/>
      </w:rPr>
    </w:lvl>
    <w:lvl w:ilvl="2" w:tplc="161CB2D6">
      <w:numFmt w:val="bullet"/>
      <w:lvlText w:val="•"/>
      <w:lvlJc w:val="left"/>
      <w:pPr>
        <w:ind w:left="2649" w:hanging="360"/>
      </w:pPr>
      <w:rPr>
        <w:rFonts w:hint="default"/>
        <w:lang w:val="en-GB" w:eastAsia="en-GB" w:bidi="en-GB"/>
      </w:rPr>
    </w:lvl>
    <w:lvl w:ilvl="3" w:tplc="287693B6">
      <w:numFmt w:val="bullet"/>
      <w:lvlText w:val="•"/>
      <w:lvlJc w:val="left"/>
      <w:pPr>
        <w:ind w:left="3513" w:hanging="360"/>
      </w:pPr>
      <w:rPr>
        <w:rFonts w:hint="default"/>
        <w:lang w:val="en-GB" w:eastAsia="en-GB" w:bidi="en-GB"/>
      </w:rPr>
    </w:lvl>
    <w:lvl w:ilvl="4" w:tplc="4790D076">
      <w:numFmt w:val="bullet"/>
      <w:lvlText w:val="•"/>
      <w:lvlJc w:val="left"/>
      <w:pPr>
        <w:ind w:left="4378" w:hanging="360"/>
      </w:pPr>
      <w:rPr>
        <w:rFonts w:hint="default"/>
        <w:lang w:val="en-GB" w:eastAsia="en-GB" w:bidi="en-GB"/>
      </w:rPr>
    </w:lvl>
    <w:lvl w:ilvl="5" w:tplc="DC94C96A">
      <w:numFmt w:val="bullet"/>
      <w:lvlText w:val="•"/>
      <w:lvlJc w:val="left"/>
      <w:pPr>
        <w:ind w:left="5243" w:hanging="360"/>
      </w:pPr>
      <w:rPr>
        <w:rFonts w:hint="default"/>
        <w:lang w:val="en-GB" w:eastAsia="en-GB" w:bidi="en-GB"/>
      </w:rPr>
    </w:lvl>
    <w:lvl w:ilvl="6" w:tplc="7BDE5678">
      <w:numFmt w:val="bullet"/>
      <w:lvlText w:val="•"/>
      <w:lvlJc w:val="left"/>
      <w:pPr>
        <w:ind w:left="6107" w:hanging="360"/>
      </w:pPr>
      <w:rPr>
        <w:rFonts w:hint="default"/>
        <w:lang w:val="en-GB" w:eastAsia="en-GB" w:bidi="en-GB"/>
      </w:rPr>
    </w:lvl>
    <w:lvl w:ilvl="7" w:tplc="94028604">
      <w:numFmt w:val="bullet"/>
      <w:lvlText w:val="•"/>
      <w:lvlJc w:val="left"/>
      <w:pPr>
        <w:ind w:left="6972" w:hanging="360"/>
      </w:pPr>
      <w:rPr>
        <w:rFonts w:hint="default"/>
        <w:lang w:val="en-GB" w:eastAsia="en-GB" w:bidi="en-GB"/>
      </w:rPr>
    </w:lvl>
    <w:lvl w:ilvl="8" w:tplc="F1C8309A">
      <w:numFmt w:val="bullet"/>
      <w:lvlText w:val="•"/>
      <w:lvlJc w:val="left"/>
      <w:pPr>
        <w:ind w:left="7837" w:hanging="360"/>
      </w:pPr>
      <w:rPr>
        <w:rFonts w:hint="default"/>
        <w:lang w:val="en-GB" w:eastAsia="en-GB" w:bidi="en-GB"/>
      </w:rPr>
    </w:lvl>
  </w:abstractNum>
  <w:abstractNum w:abstractNumId="38" w15:restartNumberingAfterBreak="0">
    <w:nsid w:val="75993BFB"/>
    <w:multiLevelType w:val="hybridMultilevel"/>
    <w:tmpl w:val="ABB84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9129CC"/>
    <w:multiLevelType w:val="hybridMultilevel"/>
    <w:tmpl w:val="3ECEC2B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DB42E9F"/>
    <w:multiLevelType w:val="hybridMultilevel"/>
    <w:tmpl w:val="811EC864"/>
    <w:lvl w:ilvl="0" w:tplc="323C7B4C">
      <w:start w:val="1"/>
      <w:numFmt w:val="decimal"/>
      <w:lvlText w:val="%1."/>
      <w:lvlJc w:val="left"/>
      <w:pPr>
        <w:ind w:left="1272" w:hanging="720"/>
      </w:pPr>
      <w:rPr>
        <w:rFonts w:ascii="Arial" w:eastAsia="Arial" w:hAnsi="Arial" w:cs="Arial" w:hint="default"/>
        <w:b/>
        <w:bCs/>
        <w:color w:val="4F81BC"/>
        <w:w w:val="99"/>
        <w:sz w:val="44"/>
        <w:szCs w:val="44"/>
        <w:lang w:val="en-GB" w:eastAsia="en-GB" w:bidi="en-GB"/>
      </w:rPr>
    </w:lvl>
    <w:lvl w:ilvl="1" w:tplc="817C0B22">
      <w:numFmt w:val="bullet"/>
      <w:lvlText w:val="•"/>
      <w:lvlJc w:val="left"/>
      <w:pPr>
        <w:ind w:left="2108" w:hanging="720"/>
      </w:pPr>
      <w:rPr>
        <w:rFonts w:hint="default"/>
        <w:lang w:val="en-GB" w:eastAsia="en-GB" w:bidi="en-GB"/>
      </w:rPr>
    </w:lvl>
    <w:lvl w:ilvl="2" w:tplc="79CE4D68">
      <w:numFmt w:val="bullet"/>
      <w:lvlText w:val="•"/>
      <w:lvlJc w:val="left"/>
      <w:pPr>
        <w:ind w:left="2937" w:hanging="720"/>
      </w:pPr>
      <w:rPr>
        <w:rFonts w:hint="default"/>
        <w:lang w:val="en-GB" w:eastAsia="en-GB" w:bidi="en-GB"/>
      </w:rPr>
    </w:lvl>
    <w:lvl w:ilvl="3" w:tplc="E13C6FD2">
      <w:numFmt w:val="bullet"/>
      <w:lvlText w:val="•"/>
      <w:lvlJc w:val="left"/>
      <w:pPr>
        <w:ind w:left="3765" w:hanging="720"/>
      </w:pPr>
      <w:rPr>
        <w:rFonts w:hint="default"/>
        <w:lang w:val="en-GB" w:eastAsia="en-GB" w:bidi="en-GB"/>
      </w:rPr>
    </w:lvl>
    <w:lvl w:ilvl="4" w:tplc="31005B22">
      <w:numFmt w:val="bullet"/>
      <w:lvlText w:val="•"/>
      <w:lvlJc w:val="left"/>
      <w:pPr>
        <w:ind w:left="4594" w:hanging="720"/>
      </w:pPr>
      <w:rPr>
        <w:rFonts w:hint="default"/>
        <w:lang w:val="en-GB" w:eastAsia="en-GB" w:bidi="en-GB"/>
      </w:rPr>
    </w:lvl>
    <w:lvl w:ilvl="5" w:tplc="7D720174">
      <w:numFmt w:val="bullet"/>
      <w:lvlText w:val="•"/>
      <w:lvlJc w:val="left"/>
      <w:pPr>
        <w:ind w:left="5423" w:hanging="720"/>
      </w:pPr>
      <w:rPr>
        <w:rFonts w:hint="default"/>
        <w:lang w:val="en-GB" w:eastAsia="en-GB" w:bidi="en-GB"/>
      </w:rPr>
    </w:lvl>
    <w:lvl w:ilvl="6" w:tplc="2982A674">
      <w:numFmt w:val="bullet"/>
      <w:lvlText w:val="•"/>
      <w:lvlJc w:val="left"/>
      <w:pPr>
        <w:ind w:left="6251" w:hanging="720"/>
      </w:pPr>
      <w:rPr>
        <w:rFonts w:hint="default"/>
        <w:lang w:val="en-GB" w:eastAsia="en-GB" w:bidi="en-GB"/>
      </w:rPr>
    </w:lvl>
    <w:lvl w:ilvl="7" w:tplc="26CA8CB6">
      <w:numFmt w:val="bullet"/>
      <w:lvlText w:val="•"/>
      <w:lvlJc w:val="left"/>
      <w:pPr>
        <w:ind w:left="7080" w:hanging="720"/>
      </w:pPr>
      <w:rPr>
        <w:rFonts w:hint="default"/>
        <w:lang w:val="en-GB" w:eastAsia="en-GB" w:bidi="en-GB"/>
      </w:rPr>
    </w:lvl>
    <w:lvl w:ilvl="8" w:tplc="CA827176">
      <w:numFmt w:val="bullet"/>
      <w:lvlText w:val="•"/>
      <w:lvlJc w:val="left"/>
      <w:pPr>
        <w:ind w:left="7909" w:hanging="720"/>
      </w:pPr>
      <w:rPr>
        <w:rFonts w:hint="default"/>
        <w:lang w:val="en-GB" w:eastAsia="en-GB" w:bidi="en-GB"/>
      </w:rPr>
    </w:lvl>
  </w:abstractNum>
  <w:abstractNum w:abstractNumId="41" w15:restartNumberingAfterBreak="0">
    <w:nsid w:val="7E042B35"/>
    <w:multiLevelType w:val="hybridMultilevel"/>
    <w:tmpl w:val="8A729932"/>
    <w:lvl w:ilvl="0" w:tplc="899A48A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29"/>
  </w:num>
  <w:num w:numId="4">
    <w:abstractNumId w:val="38"/>
  </w:num>
  <w:num w:numId="5">
    <w:abstractNumId w:val="37"/>
  </w:num>
  <w:num w:numId="6">
    <w:abstractNumId w:val="40"/>
  </w:num>
  <w:num w:numId="7">
    <w:abstractNumId w:val="6"/>
  </w:num>
  <w:num w:numId="8">
    <w:abstractNumId w:val="18"/>
  </w:num>
  <w:num w:numId="9">
    <w:abstractNumId w:val="33"/>
  </w:num>
  <w:num w:numId="10">
    <w:abstractNumId w:val="5"/>
  </w:num>
  <w:num w:numId="11">
    <w:abstractNumId w:val="20"/>
  </w:num>
  <w:num w:numId="12">
    <w:abstractNumId w:val="24"/>
  </w:num>
  <w:num w:numId="13">
    <w:abstractNumId w:val="41"/>
  </w:num>
  <w:num w:numId="14">
    <w:abstractNumId w:val="36"/>
  </w:num>
  <w:num w:numId="15">
    <w:abstractNumId w:val="27"/>
  </w:num>
  <w:num w:numId="16">
    <w:abstractNumId w:val="25"/>
  </w:num>
  <w:num w:numId="17">
    <w:abstractNumId w:val="11"/>
  </w:num>
  <w:num w:numId="18">
    <w:abstractNumId w:val="30"/>
  </w:num>
  <w:num w:numId="19">
    <w:abstractNumId w:val="15"/>
  </w:num>
  <w:num w:numId="20">
    <w:abstractNumId w:val="12"/>
  </w:num>
  <w:num w:numId="21">
    <w:abstractNumId w:val="9"/>
  </w:num>
  <w:num w:numId="22">
    <w:abstractNumId w:val="32"/>
  </w:num>
  <w:num w:numId="23">
    <w:abstractNumId w:val="14"/>
  </w:num>
  <w:num w:numId="24">
    <w:abstractNumId w:val="23"/>
  </w:num>
  <w:num w:numId="25">
    <w:abstractNumId w:val="3"/>
  </w:num>
  <w:num w:numId="26">
    <w:abstractNumId w:val="22"/>
  </w:num>
  <w:num w:numId="27">
    <w:abstractNumId w:val="26"/>
  </w:num>
  <w:num w:numId="28">
    <w:abstractNumId w:val="19"/>
  </w:num>
  <w:num w:numId="29">
    <w:abstractNumId w:val="34"/>
  </w:num>
  <w:num w:numId="30">
    <w:abstractNumId w:val="0"/>
  </w:num>
  <w:num w:numId="31">
    <w:abstractNumId w:val="16"/>
  </w:num>
  <w:num w:numId="32">
    <w:abstractNumId w:val="4"/>
  </w:num>
  <w:num w:numId="33">
    <w:abstractNumId w:val="7"/>
  </w:num>
  <w:num w:numId="34">
    <w:abstractNumId w:val="8"/>
  </w:num>
  <w:num w:numId="35">
    <w:abstractNumId w:val="21"/>
  </w:num>
  <w:num w:numId="36">
    <w:abstractNumId w:val="2"/>
  </w:num>
  <w:num w:numId="37">
    <w:abstractNumId w:val="31"/>
  </w:num>
  <w:num w:numId="38">
    <w:abstractNumId w:val="10"/>
  </w:num>
  <w:num w:numId="39">
    <w:abstractNumId w:val="28"/>
  </w:num>
  <w:num w:numId="40">
    <w:abstractNumId w:val="39"/>
  </w:num>
  <w:num w:numId="41">
    <w:abstractNumId w:val="13"/>
  </w:num>
  <w:num w:numId="42">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9E0"/>
    <w:rsid w:val="00000249"/>
    <w:rsid w:val="000111AC"/>
    <w:rsid w:val="000128A5"/>
    <w:rsid w:val="000136CD"/>
    <w:rsid w:val="00013EA4"/>
    <w:rsid w:val="0001680F"/>
    <w:rsid w:val="000334BD"/>
    <w:rsid w:val="00033E8E"/>
    <w:rsid w:val="0004161D"/>
    <w:rsid w:val="0004702D"/>
    <w:rsid w:val="00062353"/>
    <w:rsid w:val="00062AA4"/>
    <w:rsid w:val="0006691B"/>
    <w:rsid w:val="00072F81"/>
    <w:rsid w:val="00075C7F"/>
    <w:rsid w:val="00075CA7"/>
    <w:rsid w:val="000B27F0"/>
    <w:rsid w:val="000B3D15"/>
    <w:rsid w:val="000B7AF3"/>
    <w:rsid w:val="000C19C7"/>
    <w:rsid w:val="000D2615"/>
    <w:rsid w:val="000E5B9D"/>
    <w:rsid w:val="00101D3A"/>
    <w:rsid w:val="00102EC4"/>
    <w:rsid w:val="0010414B"/>
    <w:rsid w:val="00110DAE"/>
    <w:rsid w:val="00113755"/>
    <w:rsid w:val="00117D64"/>
    <w:rsid w:val="00117F99"/>
    <w:rsid w:val="00124538"/>
    <w:rsid w:val="0013465E"/>
    <w:rsid w:val="00146C81"/>
    <w:rsid w:val="00151E94"/>
    <w:rsid w:val="00153039"/>
    <w:rsid w:val="00154E08"/>
    <w:rsid w:val="00165B64"/>
    <w:rsid w:val="001724C7"/>
    <w:rsid w:val="001A444E"/>
    <w:rsid w:val="001B3A88"/>
    <w:rsid w:val="001B3C55"/>
    <w:rsid w:val="001D5DBA"/>
    <w:rsid w:val="001F09F6"/>
    <w:rsid w:val="002242E1"/>
    <w:rsid w:val="002324D8"/>
    <w:rsid w:val="0023453A"/>
    <w:rsid w:val="002360F8"/>
    <w:rsid w:val="00236255"/>
    <w:rsid w:val="00236631"/>
    <w:rsid w:val="00237C75"/>
    <w:rsid w:val="00251A51"/>
    <w:rsid w:val="0025316C"/>
    <w:rsid w:val="002668C8"/>
    <w:rsid w:val="00276B82"/>
    <w:rsid w:val="002773B9"/>
    <w:rsid w:val="0028082B"/>
    <w:rsid w:val="0029560F"/>
    <w:rsid w:val="002A6474"/>
    <w:rsid w:val="002C7346"/>
    <w:rsid w:val="002D2CAF"/>
    <w:rsid w:val="003035B1"/>
    <w:rsid w:val="00306B21"/>
    <w:rsid w:val="0031267F"/>
    <w:rsid w:val="00320053"/>
    <w:rsid w:val="00335DB3"/>
    <w:rsid w:val="00342436"/>
    <w:rsid w:val="003618D4"/>
    <w:rsid w:val="00365154"/>
    <w:rsid w:val="0036740E"/>
    <w:rsid w:val="00367E30"/>
    <w:rsid w:val="003719E3"/>
    <w:rsid w:val="00375112"/>
    <w:rsid w:val="00381C8A"/>
    <w:rsid w:val="00382A94"/>
    <w:rsid w:val="003877D3"/>
    <w:rsid w:val="00387DDB"/>
    <w:rsid w:val="00387E06"/>
    <w:rsid w:val="00396BF6"/>
    <w:rsid w:val="003B5206"/>
    <w:rsid w:val="003B5A44"/>
    <w:rsid w:val="003C023A"/>
    <w:rsid w:val="003C1D0F"/>
    <w:rsid w:val="003C2EB7"/>
    <w:rsid w:val="003E326D"/>
    <w:rsid w:val="0040178C"/>
    <w:rsid w:val="0040407D"/>
    <w:rsid w:val="004106C1"/>
    <w:rsid w:val="00444FCB"/>
    <w:rsid w:val="00451501"/>
    <w:rsid w:val="00475092"/>
    <w:rsid w:val="00487CC0"/>
    <w:rsid w:val="00487E85"/>
    <w:rsid w:val="004923CB"/>
    <w:rsid w:val="004B0619"/>
    <w:rsid w:val="004B0A9D"/>
    <w:rsid w:val="004B3A49"/>
    <w:rsid w:val="004C2B49"/>
    <w:rsid w:val="004C2BEC"/>
    <w:rsid w:val="004E1D88"/>
    <w:rsid w:val="004F5BA7"/>
    <w:rsid w:val="004F6B38"/>
    <w:rsid w:val="00504E95"/>
    <w:rsid w:val="00540E8D"/>
    <w:rsid w:val="0054667E"/>
    <w:rsid w:val="0055507B"/>
    <w:rsid w:val="005557AD"/>
    <w:rsid w:val="005867DD"/>
    <w:rsid w:val="005876B6"/>
    <w:rsid w:val="005A12A0"/>
    <w:rsid w:val="005A5594"/>
    <w:rsid w:val="005B4868"/>
    <w:rsid w:val="005B58A2"/>
    <w:rsid w:val="005E2CF6"/>
    <w:rsid w:val="006145C1"/>
    <w:rsid w:val="00614C11"/>
    <w:rsid w:val="006169E6"/>
    <w:rsid w:val="00634187"/>
    <w:rsid w:val="00637849"/>
    <w:rsid w:val="00641112"/>
    <w:rsid w:val="00661A10"/>
    <w:rsid w:val="0066674C"/>
    <w:rsid w:val="00670F20"/>
    <w:rsid w:val="00673F7A"/>
    <w:rsid w:val="00677E0B"/>
    <w:rsid w:val="00695990"/>
    <w:rsid w:val="006A0F81"/>
    <w:rsid w:val="006A1661"/>
    <w:rsid w:val="006A1F30"/>
    <w:rsid w:val="006B2E61"/>
    <w:rsid w:val="006C46D5"/>
    <w:rsid w:val="006C6601"/>
    <w:rsid w:val="006D2A38"/>
    <w:rsid w:val="006E0977"/>
    <w:rsid w:val="006E2DC9"/>
    <w:rsid w:val="006E7F89"/>
    <w:rsid w:val="006F42F3"/>
    <w:rsid w:val="006F6070"/>
    <w:rsid w:val="00706CA5"/>
    <w:rsid w:val="00707772"/>
    <w:rsid w:val="0071190E"/>
    <w:rsid w:val="007154C3"/>
    <w:rsid w:val="00726E33"/>
    <w:rsid w:val="0073113C"/>
    <w:rsid w:val="0073446A"/>
    <w:rsid w:val="00750770"/>
    <w:rsid w:val="007561C7"/>
    <w:rsid w:val="007612DE"/>
    <w:rsid w:val="00764BD7"/>
    <w:rsid w:val="00766216"/>
    <w:rsid w:val="00783052"/>
    <w:rsid w:val="007912AF"/>
    <w:rsid w:val="00794E9B"/>
    <w:rsid w:val="00795B73"/>
    <w:rsid w:val="007A2F0E"/>
    <w:rsid w:val="007C1793"/>
    <w:rsid w:val="007D12A0"/>
    <w:rsid w:val="007D1CAF"/>
    <w:rsid w:val="007E1BD9"/>
    <w:rsid w:val="007E4BCB"/>
    <w:rsid w:val="007E718D"/>
    <w:rsid w:val="007E7B66"/>
    <w:rsid w:val="007F1A89"/>
    <w:rsid w:val="008063F8"/>
    <w:rsid w:val="00807A3D"/>
    <w:rsid w:val="00826A16"/>
    <w:rsid w:val="008303C4"/>
    <w:rsid w:val="008309D6"/>
    <w:rsid w:val="00837B6E"/>
    <w:rsid w:val="00841E46"/>
    <w:rsid w:val="008437FB"/>
    <w:rsid w:val="0085132A"/>
    <w:rsid w:val="00877CE1"/>
    <w:rsid w:val="008A3ECA"/>
    <w:rsid w:val="008B28AC"/>
    <w:rsid w:val="008B30C5"/>
    <w:rsid w:val="008B7757"/>
    <w:rsid w:val="008E5DFF"/>
    <w:rsid w:val="008F4AA9"/>
    <w:rsid w:val="00916708"/>
    <w:rsid w:val="009263BD"/>
    <w:rsid w:val="00932A0E"/>
    <w:rsid w:val="00942574"/>
    <w:rsid w:val="009546C6"/>
    <w:rsid w:val="00956492"/>
    <w:rsid w:val="00960836"/>
    <w:rsid w:val="009724CB"/>
    <w:rsid w:val="00987414"/>
    <w:rsid w:val="009A5F6B"/>
    <w:rsid w:val="009D12AE"/>
    <w:rsid w:val="009D687A"/>
    <w:rsid w:val="009F18CD"/>
    <w:rsid w:val="00A00EEC"/>
    <w:rsid w:val="00A02248"/>
    <w:rsid w:val="00A03A77"/>
    <w:rsid w:val="00A100E3"/>
    <w:rsid w:val="00A33A0A"/>
    <w:rsid w:val="00A33A2B"/>
    <w:rsid w:val="00A3685A"/>
    <w:rsid w:val="00A43A9E"/>
    <w:rsid w:val="00A62824"/>
    <w:rsid w:val="00A677FC"/>
    <w:rsid w:val="00A7251A"/>
    <w:rsid w:val="00A8383C"/>
    <w:rsid w:val="00AA314B"/>
    <w:rsid w:val="00AA6BFA"/>
    <w:rsid w:val="00AC348B"/>
    <w:rsid w:val="00AC60F1"/>
    <w:rsid w:val="00AD42E2"/>
    <w:rsid w:val="00AD5A2B"/>
    <w:rsid w:val="00AE0EF1"/>
    <w:rsid w:val="00AE4EA6"/>
    <w:rsid w:val="00B05F13"/>
    <w:rsid w:val="00B1149F"/>
    <w:rsid w:val="00B12EA3"/>
    <w:rsid w:val="00B13BE0"/>
    <w:rsid w:val="00B33E1E"/>
    <w:rsid w:val="00B37367"/>
    <w:rsid w:val="00B40C2E"/>
    <w:rsid w:val="00B45401"/>
    <w:rsid w:val="00B55A06"/>
    <w:rsid w:val="00B656B0"/>
    <w:rsid w:val="00B67C0B"/>
    <w:rsid w:val="00B7762D"/>
    <w:rsid w:val="00B77D27"/>
    <w:rsid w:val="00B835AA"/>
    <w:rsid w:val="00BA6806"/>
    <w:rsid w:val="00BC001A"/>
    <w:rsid w:val="00BC3B7D"/>
    <w:rsid w:val="00BD3853"/>
    <w:rsid w:val="00BD7BE3"/>
    <w:rsid w:val="00BE4514"/>
    <w:rsid w:val="00C002B3"/>
    <w:rsid w:val="00C01908"/>
    <w:rsid w:val="00C11B5C"/>
    <w:rsid w:val="00C11BC8"/>
    <w:rsid w:val="00C24F8D"/>
    <w:rsid w:val="00C26D4F"/>
    <w:rsid w:val="00C326CF"/>
    <w:rsid w:val="00C41DCD"/>
    <w:rsid w:val="00C55CD0"/>
    <w:rsid w:val="00C63516"/>
    <w:rsid w:val="00C64D37"/>
    <w:rsid w:val="00C7405C"/>
    <w:rsid w:val="00C863FB"/>
    <w:rsid w:val="00C874F2"/>
    <w:rsid w:val="00C9221A"/>
    <w:rsid w:val="00CA00C3"/>
    <w:rsid w:val="00CA32AC"/>
    <w:rsid w:val="00CA398A"/>
    <w:rsid w:val="00CA64A3"/>
    <w:rsid w:val="00CB1918"/>
    <w:rsid w:val="00CB6EA7"/>
    <w:rsid w:val="00CD16D4"/>
    <w:rsid w:val="00CD451F"/>
    <w:rsid w:val="00CE17FE"/>
    <w:rsid w:val="00CE2BBD"/>
    <w:rsid w:val="00CF1978"/>
    <w:rsid w:val="00D05AB7"/>
    <w:rsid w:val="00D21C4F"/>
    <w:rsid w:val="00D5604A"/>
    <w:rsid w:val="00D738CC"/>
    <w:rsid w:val="00D76382"/>
    <w:rsid w:val="00D76E86"/>
    <w:rsid w:val="00D82861"/>
    <w:rsid w:val="00D87820"/>
    <w:rsid w:val="00D9314D"/>
    <w:rsid w:val="00DA0700"/>
    <w:rsid w:val="00DA17A5"/>
    <w:rsid w:val="00DA6A21"/>
    <w:rsid w:val="00DA7EE4"/>
    <w:rsid w:val="00DB0164"/>
    <w:rsid w:val="00DB07E4"/>
    <w:rsid w:val="00DB39E0"/>
    <w:rsid w:val="00DC209F"/>
    <w:rsid w:val="00DC4169"/>
    <w:rsid w:val="00DE093E"/>
    <w:rsid w:val="00DE24DF"/>
    <w:rsid w:val="00DE3CFA"/>
    <w:rsid w:val="00DF6D5A"/>
    <w:rsid w:val="00E1688E"/>
    <w:rsid w:val="00E1780B"/>
    <w:rsid w:val="00E23F5D"/>
    <w:rsid w:val="00E24B28"/>
    <w:rsid w:val="00E34C11"/>
    <w:rsid w:val="00E4641D"/>
    <w:rsid w:val="00E527C2"/>
    <w:rsid w:val="00E6704B"/>
    <w:rsid w:val="00E72CD4"/>
    <w:rsid w:val="00E75661"/>
    <w:rsid w:val="00E84F7F"/>
    <w:rsid w:val="00EB0518"/>
    <w:rsid w:val="00EB701F"/>
    <w:rsid w:val="00EC263A"/>
    <w:rsid w:val="00EE2353"/>
    <w:rsid w:val="00EF7B63"/>
    <w:rsid w:val="00F06031"/>
    <w:rsid w:val="00F10CF0"/>
    <w:rsid w:val="00F12368"/>
    <w:rsid w:val="00F30E90"/>
    <w:rsid w:val="00F41205"/>
    <w:rsid w:val="00F465EB"/>
    <w:rsid w:val="00F51308"/>
    <w:rsid w:val="00F57202"/>
    <w:rsid w:val="00F60398"/>
    <w:rsid w:val="00F60869"/>
    <w:rsid w:val="00F61A8F"/>
    <w:rsid w:val="00F71229"/>
    <w:rsid w:val="00FA39E9"/>
    <w:rsid w:val="00FA5361"/>
    <w:rsid w:val="00FC412E"/>
    <w:rsid w:val="00FC4F0B"/>
    <w:rsid w:val="00FD617C"/>
    <w:rsid w:val="00FD749D"/>
    <w:rsid w:val="00FF38C6"/>
    <w:rsid w:val="15406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042524"/>
  <w15:chartTrackingRefBased/>
  <w15:docId w15:val="{E7B394FC-3027-4801-92FF-A3AFF336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9E0"/>
    <w:pPr>
      <w:spacing w:after="0" w:line="240" w:lineRule="auto"/>
    </w:pPr>
    <w:rPr>
      <w:rFonts w:ascii="Times New Roman" w:eastAsia="Times New Roman" w:hAnsi="Times New Roman" w:cs="Times New Roman"/>
      <w:sz w:val="24"/>
      <w:szCs w:val="24"/>
    </w:rPr>
  </w:style>
  <w:style w:type="paragraph" w:styleId="Heading1">
    <w:name w:val="heading 1"/>
    <w:aliases w:val="Wessex Heading 1"/>
    <w:basedOn w:val="Normal"/>
    <w:next w:val="Normal"/>
    <w:link w:val="Heading1Char"/>
    <w:uiPriority w:val="9"/>
    <w:qFormat/>
    <w:rsid w:val="00DB39E0"/>
    <w:pPr>
      <w:keepNext/>
      <w:keepLines/>
      <w:spacing w:before="480" w:line="276" w:lineRule="auto"/>
      <w:outlineLvl w:val="0"/>
    </w:pPr>
    <w:rPr>
      <w:rFonts w:ascii="Arial" w:eastAsiaTheme="majorEastAsia" w:hAnsi="Arial" w:cstheme="majorBidi"/>
      <w:b/>
      <w:bCs/>
      <w:color w:val="4472C4" w:themeColor="accent1"/>
      <w:sz w:val="44"/>
      <w:szCs w:val="28"/>
    </w:rPr>
  </w:style>
  <w:style w:type="paragraph" w:styleId="Heading2">
    <w:name w:val="heading 2"/>
    <w:basedOn w:val="Normal"/>
    <w:next w:val="Normal"/>
    <w:link w:val="Heading2Char"/>
    <w:uiPriority w:val="9"/>
    <w:unhideWhenUsed/>
    <w:qFormat/>
    <w:rsid w:val="00DB39E0"/>
    <w:pPr>
      <w:keepNext/>
      <w:keepLines/>
      <w:spacing w:before="200" w:line="276" w:lineRule="auto"/>
      <w:outlineLvl w:val="1"/>
    </w:pPr>
    <w:rPr>
      <w:rFonts w:ascii="Arial" w:eastAsiaTheme="majorEastAsia" w:hAnsi="Arial" w:cstheme="majorBidi"/>
      <w:b/>
      <w:bCs/>
      <w:color w:val="4472C4" w:themeColor="accent1"/>
      <w:sz w:val="28"/>
      <w:szCs w:val="26"/>
    </w:rPr>
  </w:style>
  <w:style w:type="paragraph" w:styleId="Heading3">
    <w:name w:val="heading 3"/>
    <w:aliases w:val="Wessex Heading 3"/>
    <w:basedOn w:val="Normal"/>
    <w:next w:val="Normal"/>
    <w:link w:val="Heading3Char"/>
    <w:uiPriority w:val="9"/>
    <w:unhideWhenUsed/>
    <w:qFormat/>
    <w:rsid w:val="006A1661"/>
    <w:pPr>
      <w:keepNext/>
      <w:keepLines/>
      <w:spacing w:before="200" w:line="276" w:lineRule="auto"/>
      <w:outlineLvl w:val="2"/>
    </w:pPr>
    <w:rPr>
      <w:rFonts w:ascii="Arial" w:eastAsiaTheme="majorEastAsia" w:hAnsi="Arial" w:cstheme="majorBidi"/>
      <w:b/>
      <w:bCs/>
      <w:color w:val="4472C4" w:themeColor="accent1"/>
      <w:sz w:val="22"/>
      <w:szCs w:val="22"/>
    </w:rPr>
  </w:style>
  <w:style w:type="paragraph" w:styleId="Heading4">
    <w:name w:val="heading 4"/>
    <w:basedOn w:val="Normal"/>
    <w:next w:val="Normal"/>
    <w:link w:val="Heading4Char"/>
    <w:uiPriority w:val="9"/>
    <w:semiHidden/>
    <w:unhideWhenUsed/>
    <w:qFormat/>
    <w:rsid w:val="00DB39E0"/>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DB39E0"/>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DB39E0"/>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DB39E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39E0"/>
    <w:pPr>
      <w:keepNext/>
      <w:keepLines/>
      <w:spacing w:before="20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DB39E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essex Heading 1 Char"/>
    <w:basedOn w:val="DefaultParagraphFont"/>
    <w:link w:val="Heading1"/>
    <w:uiPriority w:val="9"/>
    <w:rsid w:val="00DB39E0"/>
    <w:rPr>
      <w:rFonts w:ascii="Arial" w:eastAsiaTheme="majorEastAsia" w:hAnsi="Arial" w:cstheme="majorBidi"/>
      <w:b/>
      <w:bCs/>
      <w:color w:val="4472C4" w:themeColor="accent1"/>
      <w:sz w:val="44"/>
      <w:szCs w:val="28"/>
    </w:rPr>
  </w:style>
  <w:style w:type="character" w:customStyle="1" w:styleId="Heading2Char">
    <w:name w:val="Heading 2 Char"/>
    <w:basedOn w:val="DefaultParagraphFont"/>
    <w:link w:val="Heading2"/>
    <w:uiPriority w:val="9"/>
    <w:rsid w:val="00DB39E0"/>
    <w:rPr>
      <w:rFonts w:ascii="Arial" w:eastAsiaTheme="majorEastAsia" w:hAnsi="Arial" w:cstheme="majorBidi"/>
      <w:b/>
      <w:bCs/>
      <w:color w:val="4472C4" w:themeColor="accent1"/>
      <w:sz w:val="28"/>
      <w:szCs w:val="26"/>
    </w:rPr>
  </w:style>
  <w:style w:type="character" w:customStyle="1" w:styleId="Heading3Char">
    <w:name w:val="Heading 3 Char"/>
    <w:aliases w:val="Wessex Heading 3 Char"/>
    <w:basedOn w:val="DefaultParagraphFont"/>
    <w:link w:val="Heading3"/>
    <w:uiPriority w:val="9"/>
    <w:rsid w:val="006A1661"/>
    <w:rPr>
      <w:rFonts w:ascii="Arial" w:eastAsiaTheme="majorEastAsia" w:hAnsi="Arial" w:cstheme="majorBidi"/>
      <w:b/>
      <w:bCs/>
      <w:color w:val="4472C4" w:themeColor="accent1"/>
    </w:rPr>
  </w:style>
  <w:style w:type="character" w:customStyle="1" w:styleId="Heading4Char">
    <w:name w:val="Heading 4 Char"/>
    <w:basedOn w:val="DefaultParagraphFont"/>
    <w:link w:val="Heading4"/>
    <w:uiPriority w:val="9"/>
    <w:semiHidden/>
    <w:rsid w:val="00DB39E0"/>
    <w:rPr>
      <w:rFonts w:asciiTheme="majorHAnsi" w:eastAsiaTheme="majorEastAsia" w:hAnsiTheme="majorHAnsi" w:cstheme="majorBidi"/>
      <w:b/>
      <w:bCs/>
      <w:i/>
      <w:iCs/>
      <w:color w:val="4472C4" w:themeColor="accent1"/>
      <w:sz w:val="24"/>
      <w:szCs w:val="24"/>
    </w:rPr>
  </w:style>
  <w:style w:type="character" w:customStyle="1" w:styleId="Heading5Char">
    <w:name w:val="Heading 5 Char"/>
    <w:basedOn w:val="DefaultParagraphFont"/>
    <w:link w:val="Heading5"/>
    <w:uiPriority w:val="9"/>
    <w:semiHidden/>
    <w:rsid w:val="00DB39E0"/>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semiHidden/>
    <w:rsid w:val="00DB39E0"/>
    <w:rPr>
      <w:rFonts w:asciiTheme="majorHAnsi" w:eastAsiaTheme="majorEastAsia" w:hAnsiTheme="majorHAnsi" w:cstheme="majorBidi"/>
      <w:i/>
      <w:iCs/>
      <w:color w:val="1F3763" w:themeColor="accent1" w:themeShade="7F"/>
      <w:sz w:val="24"/>
      <w:szCs w:val="24"/>
    </w:rPr>
  </w:style>
  <w:style w:type="character" w:customStyle="1" w:styleId="Heading7Char">
    <w:name w:val="Heading 7 Char"/>
    <w:basedOn w:val="DefaultParagraphFont"/>
    <w:link w:val="Heading7"/>
    <w:uiPriority w:val="9"/>
    <w:semiHidden/>
    <w:rsid w:val="00DB39E0"/>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DB39E0"/>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DB39E0"/>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DB39E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39E0"/>
    <w:rPr>
      <w:rFonts w:ascii="Tahoma" w:hAnsi="Tahoma" w:cs="Tahoma"/>
      <w:sz w:val="16"/>
      <w:szCs w:val="16"/>
    </w:rPr>
  </w:style>
  <w:style w:type="character" w:styleId="Hyperlink">
    <w:name w:val="Hyperlink"/>
    <w:basedOn w:val="DefaultParagraphFont"/>
    <w:uiPriority w:val="99"/>
    <w:unhideWhenUsed/>
    <w:rsid w:val="00DB39E0"/>
    <w:rPr>
      <w:color w:val="0000FF"/>
      <w:u w:val="single"/>
    </w:rPr>
  </w:style>
  <w:style w:type="paragraph" w:customStyle="1" w:styleId="Default">
    <w:name w:val="Default"/>
    <w:link w:val="DefaultChar"/>
    <w:rsid w:val="00DB39E0"/>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DB39E0"/>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B39E0"/>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DB39E0"/>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B39E0"/>
  </w:style>
  <w:style w:type="paragraph" w:styleId="Footer">
    <w:name w:val="footer"/>
    <w:basedOn w:val="Normal"/>
    <w:link w:val="FooterChar"/>
    <w:uiPriority w:val="99"/>
    <w:unhideWhenUsed/>
    <w:rsid w:val="00DB39E0"/>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B39E0"/>
  </w:style>
  <w:style w:type="table" w:styleId="TableGrid">
    <w:name w:val="Table Grid"/>
    <w:basedOn w:val="TableNormal"/>
    <w:uiPriority w:val="59"/>
    <w:rsid w:val="00DB3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39E0"/>
    <w:pPr>
      <w:ind w:left="720"/>
      <w:contextualSpacing/>
    </w:pPr>
    <w:rPr>
      <w:rFonts w:asciiTheme="minorHAnsi" w:eastAsiaTheme="minorEastAsia" w:hAnsiTheme="minorHAnsi" w:cstheme="minorBidi"/>
    </w:rPr>
  </w:style>
  <w:style w:type="character" w:styleId="FollowedHyperlink">
    <w:name w:val="FollowedHyperlink"/>
    <w:basedOn w:val="DefaultParagraphFont"/>
    <w:uiPriority w:val="99"/>
    <w:semiHidden/>
    <w:unhideWhenUsed/>
    <w:rsid w:val="00DB39E0"/>
    <w:rPr>
      <w:color w:val="954F72" w:themeColor="followedHyperlink"/>
      <w:u w:val="single"/>
    </w:rPr>
  </w:style>
  <w:style w:type="paragraph" w:styleId="BodyText">
    <w:name w:val="Body Text"/>
    <w:basedOn w:val="Normal"/>
    <w:link w:val="BodyTextChar"/>
    <w:qFormat/>
    <w:rsid w:val="00DB39E0"/>
    <w:pPr>
      <w:widowControl w:val="0"/>
      <w:ind w:left="225"/>
    </w:pPr>
    <w:rPr>
      <w:rFonts w:ascii="Arial" w:eastAsia="Arial" w:hAnsi="Arial" w:cstheme="minorBidi"/>
      <w:lang w:val="en-US"/>
    </w:rPr>
  </w:style>
  <w:style w:type="character" w:customStyle="1" w:styleId="BodyTextChar">
    <w:name w:val="Body Text Char"/>
    <w:basedOn w:val="DefaultParagraphFont"/>
    <w:link w:val="BodyText"/>
    <w:rsid w:val="00DB39E0"/>
    <w:rPr>
      <w:rFonts w:ascii="Arial" w:eastAsia="Arial" w:hAnsi="Arial"/>
      <w:sz w:val="24"/>
      <w:szCs w:val="24"/>
      <w:lang w:val="en-US"/>
    </w:rPr>
  </w:style>
  <w:style w:type="paragraph" w:customStyle="1" w:styleId="TableParagraph">
    <w:name w:val="Table Paragraph"/>
    <w:basedOn w:val="Normal"/>
    <w:uiPriority w:val="1"/>
    <w:qFormat/>
    <w:rsid w:val="00DB39E0"/>
    <w:pPr>
      <w:widowControl w:val="0"/>
    </w:pPr>
    <w:rPr>
      <w:rFonts w:asciiTheme="minorHAnsi" w:eastAsiaTheme="minorHAnsi" w:hAnsiTheme="minorHAnsi" w:cstheme="minorBidi"/>
      <w:sz w:val="22"/>
      <w:szCs w:val="22"/>
      <w:lang w:val="en-US"/>
    </w:rPr>
  </w:style>
  <w:style w:type="character" w:customStyle="1" w:styleId="full-name">
    <w:name w:val="full-name"/>
    <w:basedOn w:val="DefaultParagraphFont"/>
    <w:rsid w:val="00DB39E0"/>
  </w:style>
  <w:style w:type="paragraph" w:styleId="NoSpacing">
    <w:name w:val="No Spacing"/>
    <w:basedOn w:val="Normal"/>
    <w:uiPriority w:val="1"/>
    <w:qFormat/>
    <w:rsid w:val="00DB39E0"/>
    <w:rPr>
      <w:rFonts w:ascii="Calibri" w:eastAsiaTheme="minorHAnsi" w:hAnsi="Calibri"/>
      <w:sz w:val="22"/>
      <w:szCs w:val="22"/>
    </w:rPr>
  </w:style>
  <w:style w:type="paragraph" w:customStyle="1" w:styleId="Body">
    <w:name w:val="Body"/>
    <w:rsid w:val="00DB39E0"/>
    <w:pPr>
      <w:spacing w:after="200" w:line="276" w:lineRule="auto"/>
    </w:pPr>
    <w:rPr>
      <w:rFonts w:ascii="Arial" w:eastAsia="Arial Unicode MS" w:hAnsi="Arial Unicode MS" w:cs="Arial Unicode MS"/>
      <w:color w:val="000000"/>
      <w:u w:color="000000"/>
      <w:lang w:eastAsia="en-GB"/>
    </w:rPr>
  </w:style>
  <w:style w:type="paragraph" w:customStyle="1" w:styleId="Standard">
    <w:name w:val="Standard"/>
    <w:rsid w:val="00DB39E0"/>
    <w:pPr>
      <w:suppressAutoHyphens/>
      <w:autoSpaceDN w:val="0"/>
      <w:spacing w:after="200" w:line="276" w:lineRule="auto"/>
    </w:pPr>
    <w:rPr>
      <w:rFonts w:ascii="Arial" w:eastAsia="SimSun" w:hAnsi="Arial" w:cs="Calibri"/>
      <w:kern w:val="3"/>
    </w:rPr>
  </w:style>
  <w:style w:type="paragraph" w:styleId="NormalWeb">
    <w:name w:val="Normal (Web)"/>
    <w:basedOn w:val="Normal"/>
    <w:uiPriority w:val="99"/>
    <w:unhideWhenUsed/>
    <w:rsid w:val="00DB39E0"/>
    <w:pPr>
      <w:spacing w:before="100" w:beforeAutospacing="1" w:after="150"/>
    </w:pPr>
    <w:rPr>
      <w:lang w:eastAsia="en-GB"/>
    </w:rPr>
  </w:style>
  <w:style w:type="character" w:customStyle="1" w:styleId="value3">
    <w:name w:val="value3"/>
    <w:basedOn w:val="DefaultParagraphFont"/>
    <w:rsid w:val="00DB39E0"/>
    <w:rPr>
      <w:rFonts w:ascii="Arial" w:hAnsi="Arial" w:cs="Arial" w:hint="default"/>
      <w:b w:val="0"/>
      <w:bCs w:val="0"/>
      <w:color w:val="666666"/>
      <w:sz w:val="20"/>
      <w:szCs w:val="20"/>
      <w:bdr w:val="none" w:sz="0" w:space="0" w:color="auto" w:frame="1"/>
      <w:vertAlign w:val="baseline"/>
    </w:rPr>
  </w:style>
  <w:style w:type="character" w:customStyle="1" w:styleId="uavc-list-desc1">
    <w:name w:val="uavc-list-desc1"/>
    <w:basedOn w:val="DefaultParagraphFont"/>
    <w:rsid w:val="00DB39E0"/>
  </w:style>
  <w:style w:type="character" w:styleId="Strong">
    <w:name w:val="Strong"/>
    <w:basedOn w:val="DefaultParagraphFont"/>
    <w:uiPriority w:val="22"/>
    <w:qFormat/>
    <w:rsid w:val="00DB39E0"/>
    <w:rPr>
      <w:b/>
      <w:bCs/>
    </w:rPr>
  </w:style>
  <w:style w:type="paragraph" w:customStyle="1" w:styleId="Pa3">
    <w:name w:val="Pa3"/>
    <w:basedOn w:val="Normal"/>
    <w:uiPriority w:val="99"/>
    <w:rsid w:val="00DB39E0"/>
    <w:pPr>
      <w:autoSpaceDE w:val="0"/>
      <w:autoSpaceDN w:val="0"/>
      <w:spacing w:line="241" w:lineRule="atLeast"/>
    </w:pPr>
    <w:rPr>
      <w:rFonts w:ascii="Calibri" w:eastAsiaTheme="minorHAnsi" w:hAnsi="Calibri"/>
    </w:rPr>
  </w:style>
  <w:style w:type="paragraph" w:customStyle="1" w:styleId="Pa2">
    <w:name w:val="Pa2"/>
    <w:basedOn w:val="Normal"/>
    <w:uiPriority w:val="99"/>
    <w:rsid w:val="00DB39E0"/>
    <w:pPr>
      <w:autoSpaceDE w:val="0"/>
      <w:autoSpaceDN w:val="0"/>
      <w:spacing w:line="241" w:lineRule="atLeast"/>
    </w:pPr>
    <w:rPr>
      <w:rFonts w:ascii="Calibri" w:eastAsiaTheme="minorHAnsi" w:hAnsi="Calibri"/>
    </w:rPr>
  </w:style>
  <w:style w:type="character" w:customStyle="1" w:styleId="apple-converted-space">
    <w:name w:val="apple-converted-space"/>
    <w:basedOn w:val="DefaultParagraphFont"/>
    <w:rsid w:val="00DB39E0"/>
  </w:style>
  <w:style w:type="character" w:customStyle="1" w:styleId="st1">
    <w:name w:val="st1"/>
    <w:basedOn w:val="DefaultParagraphFont"/>
    <w:rsid w:val="00DB39E0"/>
  </w:style>
  <w:style w:type="paragraph" w:customStyle="1" w:styleId="StyleStyle3Before0pt">
    <w:name w:val="Style Style3 + Before:  0 pt"/>
    <w:basedOn w:val="Normal"/>
    <w:rsid w:val="00DB39E0"/>
    <w:pPr>
      <w:keepNext/>
      <w:spacing w:before="120" w:after="60"/>
      <w:outlineLvl w:val="2"/>
    </w:pPr>
    <w:rPr>
      <w:rFonts w:ascii="CG Omega" w:hAnsi="CG Omega"/>
      <w:szCs w:val="20"/>
      <w:lang w:val="en-US" w:eastAsia="en-GB"/>
    </w:rPr>
  </w:style>
  <w:style w:type="character" w:styleId="Emphasis">
    <w:name w:val="Emphasis"/>
    <w:basedOn w:val="DefaultParagraphFont"/>
    <w:uiPriority w:val="20"/>
    <w:qFormat/>
    <w:rsid w:val="00DB39E0"/>
    <w:rPr>
      <w:i/>
      <w:iCs/>
    </w:rPr>
  </w:style>
  <w:style w:type="character" w:customStyle="1" w:styleId="apple-style-span">
    <w:name w:val="apple-style-span"/>
    <w:basedOn w:val="DefaultParagraphFont"/>
    <w:rsid w:val="00DB39E0"/>
  </w:style>
  <w:style w:type="paragraph" w:customStyle="1" w:styleId="western">
    <w:name w:val="western"/>
    <w:basedOn w:val="Normal"/>
    <w:rsid w:val="00DB39E0"/>
    <w:pPr>
      <w:spacing w:before="100" w:beforeAutospacing="1" w:after="100" w:afterAutospacing="1"/>
    </w:pPr>
    <w:rPr>
      <w:rFonts w:eastAsiaTheme="minorHAnsi"/>
      <w:color w:val="000000"/>
      <w:lang w:eastAsia="en-GB"/>
    </w:rPr>
  </w:style>
  <w:style w:type="character" w:customStyle="1" w:styleId="UnresolvedMention1">
    <w:name w:val="Unresolved Mention1"/>
    <w:basedOn w:val="DefaultParagraphFont"/>
    <w:uiPriority w:val="99"/>
    <w:semiHidden/>
    <w:unhideWhenUsed/>
    <w:rsid w:val="00DB39E0"/>
    <w:rPr>
      <w:color w:val="808080"/>
      <w:shd w:val="clear" w:color="auto" w:fill="E6E6E6"/>
    </w:rPr>
  </w:style>
  <w:style w:type="character" w:customStyle="1" w:styleId="A7">
    <w:name w:val="A7"/>
    <w:uiPriority w:val="99"/>
    <w:rsid w:val="00DB39E0"/>
    <w:rPr>
      <w:rFonts w:cs="Gill Sans Std Light"/>
      <w:color w:val="000000"/>
      <w:sz w:val="20"/>
      <w:szCs w:val="20"/>
    </w:rPr>
  </w:style>
  <w:style w:type="character" w:customStyle="1" w:styleId="Mention1">
    <w:name w:val="Mention1"/>
    <w:basedOn w:val="DefaultParagraphFont"/>
    <w:uiPriority w:val="99"/>
    <w:semiHidden/>
    <w:unhideWhenUsed/>
    <w:rsid w:val="00DB39E0"/>
    <w:rPr>
      <w:color w:val="2B579A"/>
      <w:shd w:val="clear" w:color="auto" w:fill="E6E6E6"/>
    </w:rPr>
  </w:style>
  <w:style w:type="character" w:styleId="CommentReference">
    <w:name w:val="annotation reference"/>
    <w:basedOn w:val="DefaultParagraphFont"/>
    <w:uiPriority w:val="99"/>
    <w:semiHidden/>
    <w:unhideWhenUsed/>
    <w:rsid w:val="00DB39E0"/>
    <w:rPr>
      <w:sz w:val="16"/>
      <w:szCs w:val="16"/>
    </w:rPr>
  </w:style>
  <w:style w:type="paragraph" w:styleId="CommentText">
    <w:name w:val="annotation text"/>
    <w:basedOn w:val="Normal"/>
    <w:link w:val="CommentTextChar"/>
    <w:uiPriority w:val="99"/>
    <w:unhideWhenUsed/>
    <w:rsid w:val="00DB39E0"/>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DB39E0"/>
    <w:rPr>
      <w:rFonts w:eastAsiaTheme="minorEastAsia"/>
      <w:sz w:val="20"/>
      <w:szCs w:val="20"/>
    </w:rPr>
  </w:style>
  <w:style w:type="paragraph" w:styleId="Caption">
    <w:name w:val="caption"/>
    <w:basedOn w:val="Normal"/>
    <w:next w:val="Normal"/>
    <w:uiPriority w:val="35"/>
    <w:unhideWhenUsed/>
    <w:qFormat/>
    <w:rsid w:val="00DB39E0"/>
    <w:pPr>
      <w:spacing w:after="200"/>
    </w:pPr>
    <w:rPr>
      <w:rFonts w:asciiTheme="minorHAnsi" w:eastAsiaTheme="minorEastAsia" w:hAnsiTheme="minorHAnsi" w:cstheme="minorBidi"/>
      <w:b/>
      <w:bCs/>
      <w:color w:val="4472C4" w:themeColor="accent1"/>
      <w:sz w:val="18"/>
      <w:szCs w:val="18"/>
    </w:rPr>
  </w:style>
  <w:style w:type="paragraph" w:styleId="Subtitle">
    <w:name w:val="Subtitle"/>
    <w:basedOn w:val="Normal"/>
    <w:next w:val="Normal"/>
    <w:link w:val="SubtitleChar"/>
    <w:uiPriority w:val="11"/>
    <w:qFormat/>
    <w:rsid w:val="00DB39E0"/>
    <w:pPr>
      <w:numPr>
        <w:ilvl w:val="1"/>
      </w:numPr>
      <w:spacing w:after="200" w:line="276" w:lineRule="auto"/>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DB39E0"/>
    <w:rPr>
      <w:rFonts w:asciiTheme="majorHAnsi" w:eastAsiaTheme="majorEastAsia" w:hAnsiTheme="majorHAnsi" w:cstheme="majorBidi"/>
      <w:i/>
      <w:iCs/>
      <w:color w:val="4472C4" w:themeColor="accent1"/>
      <w:spacing w:val="15"/>
      <w:sz w:val="24"/>
      <w:szCs w:val="24"/>
    </w:rPr>
  </w:style>
  <w:style w:type="paragraph" w:styleId="Quote">
    <w:name w:val="Quote"/>
    <w:basedOn w:val="Normal"/>
    <w:next w:val="Normal"/>
    <w:link w:val="QuoteChar"/>
    <w:uiPriority w:val="29"/>
    <w:qFormat/>
    <w:rsid w:val="00DB39E0"/>
    <w:pPr>
      <w:spacing w:after="200" w:line="276" w:lineRule="auto"/>
    </w:pPr>
    <w:rPr>
      <w:rFonts w:asciiTheme="minorHAnsi" w:eastAsiaTheme="minorEastAsia" w:hAnsiTheme="minorHAnsi" w:cstheme="minorBidi"/>
      <w:i/>
      <w:iCs/>
      <w:color w:val="000000" w:themeColor="text1"/>
      <w:sz w:val="22"/>
      <w:szCs w:val="22"/>
    </w:rPr>
  </w:style>
  <w:style w:type="character" w:customStyle="1" w:styleId="QuoteChar">
    <w:name w:val="Quote Char"/>
    <w:basedOn w:val="DefaultParagraphFont"/>
    <w:link w:val="Quote"/>
    <w:uiPriority w:val="29"/>
    <w:rsid w:val="00DB39E0"/>
    <w:rPr>
      <w:rFonts w:eastAsiaTheme="minorEastAsia"/>
      <w:i/>
      <w:iCs/>
      <w:color w:val="000000" w:themeColor="text1"/>
    </w:rPr>
  </w:style>
  <w:style w:type="paragraph" w:styleId="IntenseQuote">
    <w:name w:val="Intense Quote"/>
    <w:basedOn w:val="Normal"/>
    <w:next w:val="Normal"/>
    <w:link w:val="IntenseQuoteChar"/>
    <w:uiPriority w:val="30"/>
    <w:qFormat/>
    <w:rsid w:val="00DB39E0"/>
    <w:pPr>
      <w:pBdr>
        <w:bottom w:val="single" w:sz="4" w:space="4" w:color="4472C4" w:themeColor="accent1"/>
      </w:pBdr>
      <w:spacing w:before="200" w:after="280" w:line="276" w:lineRule="auto"/>
      <w:ind w:left="936" w:right="936"/>
    </w:pPr>
    <w:rPr>
      <w:rFonts w:asciiTheme="minorHAnsi" w:eastAsiaTheme="minorEastAsia" w:hAnsiTheme="minorHAnsi" w:cstheme="minorBidi"/>
      <w:b/>
      <w:bCs/>
      <w:i/>
      <w:iCs/>
      <w:color w:val="4472C4" w:themeColor="accent1"/>
      <w:sz w:val="22"/>
      <w:szCs w:val="22"/>
    </w:rPr>
  </w:style>
  <w:style w:type="character" w:customStyle="1" w:styleId="IntenseQuoteChar">
    <w:name w:val="Intense Quote Char"/>
    <w:basedOn w:val="DefaultParagraphFont"/>
    <w:link w:val="IntenseQuote"/>
    <w:uiPriority w:val="30"/>
    <w:rsid w:val="00DB39E0"/>
    <w:rPr>
      <w:rFonts w:eastAsiaTheme="minorEastAsia"/>
      <w:b/>
      <w:bCs/>
      <w:i/>
      <w:iCs/>
      <w:color w:val="4472C4" w:themeColor="accent1"/>
    </w:rPr>
  </w:style>
  <w:style w:type="character" w:styleId="SubtleEmphasis">
    <w:name w:val="Subtle Emphasis"/>
    <w:basedOn w:val="DefaultParagraphFont"/>
    <w:uiPriority w:val="19"/>
    <w:qFormat/>
    <w:rsid w:val="00DB39E0"/>
    <w:rPr>
      <w:i/>
      <w:iCs/>
      <w:color w:val="808080" w:themeColor="text1" w:themeTint="7F"/>
    </w:rPr>
  </w:style>
  <w:style w:type="character" w:styleId="IntenseEmphasis">
    <w:name w:val="Intense Emphasis"/>
    <w:basedOn w:val="DefaultParagraphFont"/>
    <w:uiPriority w:val="21"/>
    <w:qFormat/>
    <w:rsid w:val="00DB39E0"/>
    <w:rPr>
      <w:b/>
      <w:bCs/>
      <w:i/>
      <w:iCs/>
      <w:color w:val="4472C4" w:themeColor="accent1"/>
    </w:rPr>
  </w:style>
  <w:style w:type="character" w:styleId="SubtleReference">
    <w:name w:val="Subtle Reference"/>
    <w:basedOn w:val="DefaultParagraphFont"/>
    <w:uiPriority w:val="31"/>
    <w:qFormat/>
    <w:rsid w:val="00DB39E0"/>
    <w:rPr>
      <w:smallCaps/>
      <w:color w:val="ED7D31" w:themeColor="accent2"/>
      <w:u w:val="single"/>
    </w:rPr>
  </w:style>
  <w:style w:type="character" w:styleId="IntenseReference">
    <w:name w:val="Intense Reference"/>
    <w:basedOn w:val="DefaultParagraphFont"/>
    <w:uiPriority w:val="32"/>
    <w:qFormat/>
    <w:rsid w:val="00DB39E0"/>
    <w:rPr>
      <w:b/>
      <w:bCs/>
      <w:smallCaps/>
      <w:color w:val="ED7D31" w:themeColor="accent2"/>
      <w:spacing w:val="5"/>
      <w:u w:val="single"/>
    </w:rPr>
  </w:style>
  <w:style w:type="character" w:styleId="BookTitle">
    <w:name w:val="Book Title"/>
    <w:basedOn w:val="DefaultParagraphFont"/>
    <w:uiPriority w:val="33"/>
    <w:qFormat/>
    <w:rsid w:val="00DB39E0"/>
    <w:rPr>
      <w:b/>
      <w:bCs/>
      <w:smallCaps/>
      <w:spacing w:val="5"/>
    </w:rPr>
  </w:style>
  <w:style w:type="paragraph" w:styleId="TOCHeading">
    <w:name w:val="TOC Heading"/>
    <w:basedOn w:val="Heading1"/>
    <w:next w:val="Normal"/>
    <w:uiPriority w:val="39"/>
    <w:unhideWhenUsed/>
    <w:qFormat/>
    <w:rsid w:val="00DB39E0"/>
    <w:pPr>
      <w:outlineLvl w:val="9"/>
    </w:pPr>
  </w:style>
  <w:style w:type="paragraph" w:styleId="Revision">
    <w:name w:val="Revision"/>
    <w:hidden/>
    <w:uiPriority w:val="99"/>
    <w:semiHidden/>
    <w:rsid w:val="00DB39E0"/>
    <w:pPr>
      <w:spacing w:after="0" w:line="240" w:lineRule="auto"/>
    </w:pPr>
    <w:rPr>
      <w:rFonts w:eastAsiaTheme="minorEastAsia"/>
    </w:rPr>
  </w:style>
  <w:style w:type="paragraph" w:styleId="TOC1">
    <w:name w:val="toc 1"/>
    <w:basedOn w:val="Normal"/>
    <w:next w:val="Normal"/>
    <w:autoRedefine/>
    <w:uiPriority w:val="39"/>
    <w:unhideWhenUsed/>
    <w:qFormat/>
    <w:rsid w:val="00D76E86"/>
    <w:pPr>
      <w:spacing w:before="360"/>
    </w:pPr>
    <w:rPr>
      <w:rFonts w:ascii="Arial" w:hAnsi="Arial" w:cstheme="majorHAnsi"/>
      <w:b/>
      <w:bCs/>
      <w:caps/>
      <w:sz w:val="28"/>
    </w:rPr>
  </w:style>
  <w:style w:type="paragraph" w:styleId="TOC2">
    <w:name w:val="toc 2"/>
    <w:basedOn w:val="Normal"/>
    <w:next w:val="Normal"/>
    <w:autoRedefine/>
    <w:uiPriority w:val="39"/>
    <w:unhideWhenUsed/>
    <w:qFormat/>
    <w:rsid w:val="006B2E61"/>
    <w:pPr>
      <w:spacing w:before="240"/>
    </w:pPr>
    <w:rPr>
      <w:rFonts w:asciiTheme="minorHAnsi" w:hAnsiTheme="minorHAnsi" w:cstheme="minorHAnsi"/>
      <w:b/>
      <w:bCs/>
      <w:sz w:val="20"/>
      <w:szCs w:val="20"/>
    </w:rPr>
  </w:style>
  <w:style w:type="table" w:customStyle="1" w:styleId="TableGrid1">
    <w:name w:val="Table Grid1"/>
    <w:basedOn w:val="TableNormal"/>
    <w:next w:val="TableGrid"/>
    <w:uiPriority w:val="39"/>
    <w:rsid w:val="00DB3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B39E0"/>
    <w:rPr>
      <w:color w:val="808080"/>
      <w:shd w:val="clear" w:color="auto" w:fill="E6E6E6"/>
    </w:rPr>
  </w:style>
  <w:style w:type="table" w:customStyle="1" w:styleId="TableGrid11">
    <w:name w:val="Table Grid11"/>
    <w:basedOn w:val="TableNormal"/>
    <w:next w:val="TableGrid"/>
    <w:uiPriority w:val="59"/>
    <w:rsid w:val="00DB39E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42436"/>
    <w:pPr>
      <w:ind w:left="240"/>
    </w:pPr>
    <w:rPr>
      <w:rFonts w:asciiTheme="minorHAnsi" w:hAnsiTheme="minorHAnsi" w:cstheme="minorHAnsi"/>
      <w:sz w:val="20"/>
      <w:szCs w:val="20"/>
    </w:rPr>
  </w:style>
  <w:style w:type="table" w:customStyle="1" w:styleId="TableGrid2">
    <w:name w:val="Table Grid2"/>
    <w:basedOn w:val="TableNormal"/>
    <w:next w:val="TableGrid"/>
    <w:uiPriority w:val="59"/>
    <w:rsid w:val="00DB3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B39E0"/>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DB39E0"/>
    <w:rPr>
      <w:rFonts w:ascii="Times New Roman" w:eastAsia="Times New Roman" w:hAnsi="Times New Roman" w:cs="Times New Roman"/>
      <w:b/>
      <w:bCs/>
      <w:sz w:val="20"/>
      <w:szCs w:val="20"/>
    </w:rPr>
  </w:style>
  <w:style w:type="character" w:customStyle="1" w:styleId="ta-response-item-highlight1">
    <w:name w:val="ta-response-item-highlight1"/>
    <w:basedOn w:val="DefaultParagraphFont"/>
    <w:rsid w:val="00DB39E0"/>
    <w:rPr>
      <w:shd w:val="clear" w:color="auto" w:fill="FFFF00"/>
    </w:rPr>
  </w:style>
  <w:style w:type="paragraph" w:styleId="EndnoteText">
    <w:name w:val="endnote text"/>
    <w:basedOn w:val="Normal"/>
    <w:link w:val="EndnoteTextChar"/>
    <w:uiPriority w:val="99"/>
    <w:semiHidden/>
    <w:unhideWhenUsed/>
    <w:rsid w:val="00DB39E0"/>
    <w:rPr>
      <w:sz w:val="20"/>
      <w:szCs w:val="20"/>
    </w:rPr>
  </w:style>
  <w:style w:type="character" w:customStyle="1" w:styleId="EndnoteTextChar">
    <w:name w:val="Endnote Text Char"/>
    <w:basedOn w:val="DefaultParagraphFont"/>
    <w:link w:val="EndnoteText"/>
    <w:uiPriority w:val="99"/>
    <w:semiHidden/>
    <w:rsid w:val="00DB39E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B39E0"/>
    <w:rPr>
      <w:vertAlign w:val="superscript"/>
    </w:rPr>
  </w:style>
  <w:style w:type="paragraph" w:styleId="FootnoteText">
    <w:name w:val="footnote text"/>
    <w:basedOn w:val="Normal"/>
    <w:link w:val="FootnoteTextChar"/>
    <w:uiPriority w:val="99"/>
    <w:semiHidden/>
    <w:unhideWhenUsed/>
    <w:rsid w:val="00DB39E0"/>
    <w:rPr>
      <w:sz w:val="20"/>
      <w:szCs w:val="20"/>
    </w:rPr>
  </w:style>
  <w:style w:type="character" w:customStyle="1" w:styleId="FootnoteTextChar">
    <w:name w:val="Footnote Text Char"/>
    <w:basedOn w:val="DefaultParagraphFont"/>
    <w:link w:val="FootnoteText"/>
    <w:uiPriority w:val="99"/>
    <w:semiHidden/>
    <w:rsid w:val="00DB39E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B39E0"/>
    <w:rPr>
      <w:vertAlign w:val="superscript"/>
    </w:rPr>
  </w:style>
  <w:style w:type="paragraph" w:customStyle="1" w:styleId="WessexHeading2">
    <w:name w:val="Wessex Heading 2"/>
    <w:basedOn w:val="Default"/>
    <w:link w:val="WessexHeading2Char"/>
    <w:qFormat/>
    <w:rsid w:val="00B13BE0"/>
    <w:pPr>
      <w:shd w:val="clear" w:color="auto" w:fill="0070C0"/>
      <w:spacing w:before="240" w:after="120"/>
      <w:ind w:right="425"/>
    </w:pPr>
    <w:rPr>
      <w:rFonts w:ascii="Arial" w:hAnsi="Arial" w:cs="Arial"/>
      <w:b/>
      <w:color w:val="FFFFFF" w:themeColor="background1"/>
    </w:rPr>
  </w:style>
  <w:style w:type="character" w:customStyle="1" w:styleId="DefaultChar">
    <w:name w:val="Default Char"/>
    <w:basedOn w:val="DefaultParagraphFont"/>
    <w:link w:val="Default"/>
    <w:rsid w:val="00B13BE0"/>
    <w:rPr>
      <w:rFonts w:ascii="Calibri" w:hAnsi="Calibri" w:cs="Calibri"/>
      <w:color w:val="000000"/>
      <w:sz w:val="24"/>
      <w:szCs w:val="24"/>
    </w:rPr>
  </w:style>
  <w:style w:type="character" w:customStyle="1" w:styleId="WessexHeading2Char">
    <w:name w:val="Wessex Heading 2 Char"/>
    <w:basedOn w:val="DefaultChar"/>
    <w:link w:val="WessexHeading2"/>
    <w:rsid w:val="00B13BE0"/>
    <w:rPr>
      <w:rFonts w:ascii="Arial" w:hAnsi="Arial" w:cs="Arial"/>
      <w:b/>
      <w:color w:val="FFFFFF" w:themeColor="background1"/>
      <w:sz w:val="24"/>
      <w:szCs w:val="24"/>
      <w:shd w:val="clear" w:color="auto" w:fill="0070C0"/>
    </w:rPr>
  </w:style>
  <w:style w:type="paragraph" w:styleId="TOC4">
    <w:name w:val="toc 4"/>
    <w:basedOn w:val="Normal"/>
    <w:next w:val="Normal"/>
    <w:autoRedefine/>
    <w:uiPriority w:val="39"/>
    <w:unhideWhenUsed/>
    <w:rsid w:val="006A1661"/>
    <w:pPr>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6A1661"/>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6A1661"/>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6A1661"/>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6A1661"/>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6A1661"/>
    <w:pPr>
      <w:ind w:left="1680"/>
    </w:pPr>
    <w:rPr>
      <w:rFonts w:asciiTheme="minorHAnsi" w:hAnsiTheme="minorHAnsi" w:cstheme="minorHAnsi"/>
      <w:sz w:val="20"/>
      <w:szCs w:val="20"/>
    </w:rPr>
  </w:style>
  <w:style w:type="paragraph" w:customStyle="1" w:styleId="Heading2Wessex">
    <w:name w:val="Heading 2 Wessex"/>
    <w:basedOn w:val="Default"/>
    <w:link w:val="Heading2WessexChar"/>
    <w:rsid w:val="00670F20"/>
    <w:pPr>
      <w:shd w:val="clear" w:color="auto" w:fill="0070C0"/>
      <w:spacing w:before="120" w:after="120" w:line="276" w:lineRule="auto"/>
    </w:pPr>
    <w:rPr>
      <w:rFonts w:ascii="Arial" w:hAnsi="Arial" w:cs="Arial"/>
      <w:b/>
      <w:color w:val="FFFFFF" w:themeColor="background1"/>
    </w:rPr>
  </w:style>
  <w:style w:type="character" w:customStyle="1" w:styleId="Heading2WessexChar">
    <w:name w:val="Heading 2 Wessex Char"/>
    <w:basedOn w:val="DefaultChar"/>
    <w:link w:val="Heading2Wessex"/>
    <w:rsid w:val="00670F20"/>
    <w:rPr>
      <w:rFonts w:ascii="Arial" w:hAnsi="Arial" w:cs="Arial"/>
      <w:b/>
      <w:color w:val="FFFFFF" w:themeColor="background1"/>
      <w:sz w:val="24"/>
      <w:szCs w:val="24"/>
      <w:shd w:val="clear" w:color="auto" w:fill="0070C0"/>
    </w:rPr>
  </w:style>
  <w:style w:type="character" w:styleId="PageNumber">
    <w:name w:val="page number"/>
    <w:basedOn w:val="DefaultParagraphFont"/>
    <w:uiPriority w:val="99"/>
    <w:semiHidden/>
    <w:unhideWhenUsed/>
    <w:rsid w:val="00A10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147289">
      <w:bodyDiv w:val="1"/>
      <w:marLeft w:val="0"/>
      <w:marRight w:val="0"/>
      <w:marTop w:val="0"/>
      <w:marBottom w:val="0"/>
      <w:divBdr>
        <w:top w:val="none" w:sz="0" w:space="0" w:color="auto"/>
        <w:left w:val="none" w:sz="0" w:space="0" w:color="auto"/>
        <w:bottom w:val="none" w:sz="0" w:space="0" w:color="auto"/>
        <w:right w:val="none" w:sz="0" w:space="0" w:color="auto"/>
      </w:divBdr>
    </w:div>
    <w:div w:id="47082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lfh.org.uk/?s=safeguarding" TargetMode="External"/><Relationship Id="rId21" Type="http://schemas.openxmlformats.org/officeDocument/2006/relationships/hyperlink" Target="https://future.nhs.uk/DigitalPC/view?objectId=18902320" TargetMode="External"/><Relationship Id="rId42" Type="http://schemas.openxmlformats.org/officeDocument/2006/relationships/hyperlink" Target="https://pcwhf.co.uk/resources/nhsei-and-phe-smear-taking-during-covid-19/" TargetMode="External"/><Relationship Id="rId63" Type="http://schemas.openxmlformats.org/officeDocument/2006/relationships/hyperlink" Target="https://www.england.nhs.uk/wp-content/uploads/2019/10/gp-it-operating-model-v4-sept-2019.pdf" TargetMode="External"/><Relationship Id="rId84" Type="http://schemas.openxmlformats.org/officeDocument/2006/relationships/hyperlink" Target="https://www.bighealth.com/en-gb/nhs-2020?utm_campaign=9875264853&amp;utm_source=google&amp;utm_medium=cpc&amp;utm_content=431405418467&amp;utm_term=nhs%20sleepio&amp;adgroupid=105978776091" TargetMode="External"/><Relationship Id="rId138" Type="http://schemas.openxmlformats.org/officeDocument/2006/relationships/hyperlink" Target="https://www.hee.nhs.uk/our-work/training-hubs" TargetMode="External"/><Relationship Id="rId159" Type="http://schemas.openxmlformats.org/officeDocument/2006/relationships/hyperlink" Target="https://www.nhsemployers.org/-/media/Employers/Documents/COVID19/NHS-Staff-Council-advice-job-descriptions-and-banding-of-nursing-students.pdf?la=en&amp;hash=12AD2E919FE425704985AB47BB75DC2C66BD5461" TargetMode="External"/><Relationship Id="rId170" Type="http://schemas.openxmlformats.org/officeDocument/2006/relationships/hyperlink" Target="https://www.wessexlmcs.com/cqcpreinspectionsupportiveinformation" TargetMode="External"/><Relationship Id="rId191" Type="http://schemas.openxmlformats.org/officeDocument/2006/relationships/hyperlink" Target="https://www.gov.uk/government/news/new-personal-protective-equipment-ppe-guidance-for-nhs-teams" TargetMode="External"/><Relationship Id="rId107" Type="http://schemas.openxmlformats.org/officeDocument/2006/relationships/hyperlink" Target="https://www.nhs.uk/using-the-nhs/military-healthcare/" TargetMode="External"/><Relationship Id="rId11" Type="http://schemas.openxmlformats.org/officeDocument/2006/relationships/image" Target="media/image1.png"/><Relationship Id="rId32" Type="http://schemas.openxmlformats.org/officeDocument/2006/relationships/hyperlink" Target="https://www.woundcare-today.com/learning-zone" TargetMode="External"/><Relationship Id="rId53" Type="http://schemas.openxmlformats.org/officeDocument/2006/relationships/hyperlink" Target="https://www.fsrh.org/fsrh-and-covid-19-resources-and-information-for-srh/" TargetMode="External"/><Relationship Id="rId74" Type="http://schemas.openxmlformats.org/officeDocument/2006/relationships/hyperlink" Target="https://www.nhs.uk/conditions/stress-anxiety-depression/mental-health-helplines/" TargetMode="External"/><Relationship Id="rId128" Type="http://schemas.openxmlformats.org/officeDocument/2006/relationships/hyperlink" Target="https://www.wessexlmcs.com/lunchandlearn/purchase/17" TargetMode="External"/><Relationship Id="rId149" Type="http://schemas.openxmlformats.org/officeDocument/2006/relationships/hyperlink" Target="https://elearning.rcgp.org.uk/mod/page/view.php?id=10537" TargetMode="External"/><Relationship Id="rId5" Type="http://schemas.openxmlformats.org/officeDocument/2006/relationships/numbering" Target="numbering.xml"/><Relationship Id="rId95" Type="http://schemas.openxmlformats.org/officeDocument/2006/relationships/hyperlink" Target="http://www.events.england.nhs.uk" TargetMode="External"/><Relationship Id="rId160" Type="http://schemas.openxmlformats.org/officeDocument/2006/relationships/hyperlink" Target="https://www.rcn.org.uk/clinical-topics/infection-prevention-and-control/novel-coronavirus/rcn-guidance-on-redeployment-covid-19" TargetMode="External"/><Relationship Id="rId181" Type="http://schemas.openxmlformats.org/officeDocument/2006/relationships/hyperlink" Target="https://www.rcn.org.uk/get-help/rcn-advice/covid-19" TargetMode="External"/><Relationship Id="rId22" Type="http://schemas.openxmlformats.org/officeDocument/2006/relationships/hyperlink" Target="https://www.rcgp.org.uk/-/media/Files/Policy/A-Z-policy/2020/covid19/RCGP-guidance/202003233RCGPGuidanceprioritisationroutineworkduringCovidFINAL.ashx" TargetMode="External"/><Relationship Id="rId43" Type="http://schemas.openxmlformats.org/officeDocument/2006/relationships/hyperlink" Target="https://eveappeal.org.uk/supporting-you/cancer-and-coronavirus/cervical-screening-and-colposcopy-guidance-during-covid-19/" TargetMode="External"/><Relationship Id="rId64" Type="http://schemas.openxmlformats.org/officeDocument/2006/relationships/hyperlink" Target="https://www.england.nhs.uk/digitaltechnology/nhs-digital-academy/" TargetMode="External"/><Relationship Id="rId118" Type="http://schemas.openxmlformats.org/officeDocument/2006/relationships/hyperlink" Target="https://www.cqc.org.uk/guidance-providers/regulations-enforcement/regulation-13-safeguarding-service-users-abuse-improper" TargetMode="External"/><Relationship Id="rId139" Type="http://schemas.openxmlformats.org/officeDocument/2006/relationships/hyperlink" Target="https://www.bma.org.uk/what-we-do/local-medical-committees" TargetMode="External"/><Relationship Id="rId85" Type="http://schemas.openxmlformats.org/officeDocument/2006/relationships/hyperlink" Target="https://onboarding.trydaylight.com/daylight/nhs-staff/100" TargetMode="External"/><Relationship Id="rId150" Type="http://schemas.openxmlformats.org/officeDocument/2006/relationships/hyperlink" Target="https://www.nice.org.uk/guidance/ng163" TargetMode="External"/><Relationship Id="rId171" Type="http://schemas.openxmlformats.org/officeDocument/2006/relationships/hyperlink" Target="https://www.wessexlmcs.com/skillsmatrix" TargetMode="External"/><Relationship Id="rId192" Type="http://schemas.openxmlformats.org/officeDocument/2006/relationships/hyperlink" Target="https://www.rcn.org.uk/clinical-topics/infection-prevention-and-control" TargetMode="External"/><Relationship Id="rId12" Type="http://schemas.openxmlformats.org/officeDocument/2006/relationships/image" Target="media/image2.png"/><Relationship Id="rId33" Type="http://schemas.openxmlformats.org/officeDocument/2006/relationships/hyperlink" Target="file:///C:/Users/helene.irvine/AppData/Local/Packages/Microsoft.Office.Desktop_8wekyb3d8bbwe/AC/INetCache/Content.Outlook/GQ4BMWXK/" TargetMode="External"/><Relationship Id="rId108" Type="http://schemas.openxmlformats.org/officeDocument/2006/relationships/hyperlink" Target="https://www.wessexlmcs.com/learningdisabilitiestheannualhealthcheck" TargetMode="External"/><Relationship Id="rId129" Type="http://schemas.openxmlformats.org/officeDocument/2006/relationships/hyperlink" Target="https://sepsistrust.org/about/about-sepsis/" TargetMode="External"/><Relationship Id="rId54" Type="http://schemas.openxmlformats.org/officeDocument/2006/relationships/hyperlink" Target="https://pcwhf.co.uk/" TargetMode="External"/><Relationship Id="rId75" Type="http://schemas.openxmlformats.org/officeDocument/2006/relationships/hyperlink" Target="https://d.docs.live.net/21f087457f8baa28/LMC/&#8226;%09https:/www.practitionerhealth.nhs.uk/covid-19-workforce-wellbeing" TargetMode="External"/><Relationship Id="rId96" Type="http://schemas.openxmlformats.org/officeDocument/2006/relationships/hyperlink" Target="https://www.wessexlmcs.com/groupconsultations" TargetMode="External"/><Relationship Id="rId140" Type="http://schemas.openxmlformats.org/officeDocument/2006/relationships/hyperlink" Target="https://www.rpharms.com/Portals/0/RPS%20document%20library/Open%20access/Professional%20standards/Prescribing%20competency%20framework/prescribing-competency-framework.pdf" TargetMode="External"/><Relationship Id="rId161" Type="http://schemas.openxmlformats.org/officeDocument/2006/relationships/hyperlink" Target="https://www.wessexlmcs.com/covid19staffsickpayandotheremploymentterms" TargetMode="External"/><Relationship Id="rId182" Type="http://schemas.openxmlformats.org/officeDocument/2006/relationships/hyperlink" Target="https://www.qni.org.uk/nursing-in-the-community/care-home-nurses-network/coronavirus-information-centre/" TargetMode="External"/><Relationship Id="rId6" Type="http://schemas.openxmlformats.org/officeDocument/2006/relationships/styles" Target="styles.xml"/><Relationship Id="rId23" Type="http://schemas.openxmlformats.org/officeDocument/2006/relationships/hyperlink" Target="https://www.qegateshead.nhs.uk/sites/default/files/users/user53/gynaeoncology/IL426%20Subcutaneous%20Self%20injection%20for%20anti-coagulation%20treatment.pdf" TargetMode="External"/><Relationship Id="rId119" Type="http://schemas.openxmlformats.org/officeDocument/2006/relationships/hyperlink" Target="https://www.rcgp.org.uk/clinical-and-research/resources/toolkits/amr/target-antibiotics-toolkit/audit-toolkits-self-assessment-and-action-planning.aspx" TargetMode="External"/><Relationship Id="rId44" Type="http://schemas.openxmlformats.org/officeDocument/2006/relationships/hyperlink" Target="http://www.euro.who.int/en/health-topics/health-emergencies/coronavirus-covid-19/novel-coronavirus-2019-ncov-technical-guidance/coronavirus-disease-covid-19-outbreak-technical-guidance-europe/guidance-on-routine-immunization-services-during-covid-19-pandemic-in-the-who-european-region-2020" TargetMode="External"/><Relationship Id="rId65" Type="http://schemas.openxmlformats.org/officeDocument/2006/relationships/hyperlink" Target="https://digital.nhs.uk/services/training-quality-improvement/education-and-training-standards-and-benchmarking/resources-for-training-professionals" TargetMode="External"/><Relationship Id="rId86" Type="http://schemas.openxmlformats.org/officeDocument/2006/relationships/hyperlink" Target="https://www.gp-update.co.uk/updates" TargetMode="External"/><Relationship Id="rId130" Type="http://schemas.openxmlformats.org/officeDocument/2006/relationships/hyperlink" Target="https://www.e-lfh.org.uk/programmes/sepsis/" TargetMode="External"/><Relationship Id="rId151" Type="http://schemas.openxmlformats.org/officeDocument/2006/relationships/hyperlink" Target="https://www.nmc.org.uk/news/news-and-updates/statement-advance-care-planning-dnacpr-gmc-nmc/" TargetMode="External"/><Relationship Id="rId172" Type="http://schemas.openxmlformats.org/officeDocument/2006/relationships/hyperlink" Target="https://www.qni.org.uk/nursing-in-the-community/practice-standards-models/general-practice-nurse-standards/" TargetMode="External"/><Relationship Id="rId193" Type="http://schemas.openxmlformats.org/officeDocument/2006/relationships/hyperlink" Target="https://www.gov.uk/government/publications/wuhan-novel-coronavirus-infection-prevention-and-control" TargetMode="External"/><Relationship Id="rId13" Type="http://schemas.openxmlformats.org/officeDocument/2006/relationships/image" Target="media/image3.png"/><Relationship Id="rId109" Type="http://schemas.openxmlformats.org/officeDocument/2006/relationships/hyperlink" Target="https://www.wessexlmcs.com/learningdisabilitiesscreening" TargetMode="External"/><Relationship Id="rId34" Type="http://schemas.openxmlformats.org/officeDocument/2006/relationships/hyperlink" Target="https://www.youtube.com/watch?time_continue=4&amp;v=sNS67ZJQVDA&amp;feature=emb_logo" TargetMode="External"/><Relationship Id="rId55" Type="http://schemas.openxmlformats.org/officeDocument/2006/relationships/hyperlink" Target="https://www.nhs.uk/using-the-nhs/nhs-services/sexual-health-services/guide-to-sexual-health-services/" TargetMode="External"/><Relationship Id="rId76" Type="http://schemas.openxmlformats.org/officeDocument/2006/relationships/hyperlink" Target="https://d.docs.live.net/21f087457f8baa28/LMC/&#8226;%09https:/www.rcn.org.uk/get-help/member-support-services/counselling-service/covid-19-" TargetMode="External"/><Relationship Id="rId97" Type="http://schemas.openxmlformats.org/officeDocument/2006/relationships/hyperlink" Target="https://www.wessexlmcs.com/covid19advicefromprofessionalandpatientsocieties" TargetMode="External"/><Relationship Id="rId120" Type="http://schemas.openxmlformats.org/officeDocument/2006/relationships/hyperlink" Target="https://www.rcgp.org.uk/clinical-and-research/resources/bright-ideas.aspx" TargetMode="External"/><Relationship Id="rId141" Type="http://schemas.openxmlformats.org/officeDocument/2006/relationships/hyperlink" Target="https://www.wessexlmcs.com/nonmedicalprescribing" TargetMode="External"/><Relationship Id="rId7" Type="http://schemas.openxmlformats.org/officeDocument/2006/relationships/settings" Target="settings.xml"/><Relationship Id="rId71" Type="http://schemas.openxmlformats.org/officeDocument/2006/relationships/hyperlink" Target="https://www.gov.uk/government/publications/covid-19-guidance-for-the-public-on-mental-health-and-wellbeing" TargetMode="External"/><Relationship Id="rId92" Type="http://schemas.openxmlformats.org/officeDocument/2006/relationships/hyperlink" Target="https://www.cqc.org.uk/guidance-providers/gps/nigels-surgery-94-nhs-services-delivering-online-primary-care" TargetMode="External"/><Relationship Id="rId162" Type="http://schemas.openxmlformats.org/officeDocument/2006/relationships/hyperlink" Target="https://www.acas.org.uk/coronavirus/self-isolation-and-sick-pay" TargetMode="External"/><Relationship Id="rId183" Type="http://schemas.openxmlformats.org/officeDocument/2006/relationships/hyperlink" Target="https://www.rcn.org.uk/clinical-topics/infection-prevention-and-control/novel-coronavirus/rcn-guidance-on-redeployment-covid-19" TargetMode="External"/><Relationship Id="rId2" Type="http://schemas.openxmlformats.org/officeDocument/2006/relationships/customXml" Target="../customXml/item2.xml"/><Relationship Id="rId29" Type="http://schemas.openxmlformats.org/officeDocument/2006/relationships/hyperlink" Target="https://www.rpharms.com/resources/pharmacy-guides/coronavirus-covid-19/coronavirus-cpd-resources" TargetMode="External"/><Relationship Id="rId24" Type="http://schemas.openxmlformats.org/officeDocument/2006/relationships/hyperlink" Target="http://www.newcastle-hospitals.org.uk/PatientSelfAdministrationofDrugs201107.pdf" TargetMode="External"/><Relationship Id="rId40" Type="http://schemas.openxmlformats.org/officeDocument/2006/relationships/hyperlink" Target="https://www.rcn.org.uk/covid-19/rcn-position/ppe-position-statement" TargetMode="External"/><Relationship Id="rId45" Type="http://schemas.openxmlformats.org/officeDocument/2006/relationships/hyperlink" Target="https://www.rcn.org.uk/covid-19" TargetMode="External"/><Relationship Id="rId66" Type="http://schemas.openxmlformats.org/officeDocument/2006/relationships/hyperlink" Target="https://elearning.rcgp.org.uk/pluginfile.php/148915/mod_resource/content/3/NHS_VC_Info%20for%20GPs_v06.pdf" TargetMode="External"/><Relationship Id="rId87" Type="http://schemas.openxmlformats.org/officeDocument/2006/relationships/hyperlink" Target="https://www.nhs.uk/oneyou/every-mind-matters/?WT.tsrc=Search&amp;WT.mc_id=Brand&amp;gclid=EAIaIQobChMImbqAxbbt6AIV2O3tCh0Mkw9MEAAYASAAEgLjvfD_BwE" TargetMode="External"/><Relationship Id="rId110" Type="http://schemas.openxmlformats.org/officeDocument/2006/relationships/hyperlink" Target="https://www.gov.uk/government/publications/cervical-screening-easy-read-guide" TargetMode="External"/><Relationship Id="rId115" Type="http://schemas.openxmlformats.org/officeDocument/2006/relationships/hyperlink" Target="https://wessexahsn.org.uk/projects/45/creating-dementia-friendly-gp-surgeries-ispace" TargetMode="External"/><Relationship Id="rId131" Type="http://schemas.openxmlformats.org/officeDocument/2006/relationships/hyperlink" Target="https://www.nbmedical.com/" TargetMode="External"/><Relationship Id="rId136" Type="http://schemas.openxmlformats.org/officeDocument/2006/relationships/hyperlink" Target="https://digital.nhs.uk/services/training-quality-improvement/education-and-training-standards-and-benchmarking/resources-for-training-professionals" TargetMode="External"/><Relationship Id="rId157" Type="http://schemas.openxmlformats.org/officeDocument/2006/relationships/hyperlink" Target="https://www.bluestreamacademy.com/elearning-suites/free-training-for-staff-returning-to-work-within-the-health-and-social-care-sectors/" TargetMode="External"/><Relationship Id="rId178" Type="http://schemas.openxmlformats.org/officeDocument/2006/relationships/hyperlink" Target="https://www.hee.nhs.uk/coronavirus-covid-19" TargetMode="External"/><Relationship Id="rId61" Type="http://schemas.openxmlformats.org/officeDocument/2006/relationships/hyperlink" Target="https://future.nhs.uk/DigitalPC/view?objectId=18902320" TargetMode="External"/><Relationship Id="rId82" Type="http://schemas.openxmlformats.org/officeDocument/2006/relationships/hyperlink" Target="https://www.nhs.uk/apps-library/category/mental-health/" TargetMode="External"/><Relationship Id="rId152" Type="http://schemas.openxmlformats.org/officeDocument/2006/relationships/hyperlink" Target="https://www.wessexlmcs.com/mentalcapacity" TargetMode="External"/><Relationship Id="rId173" Type="http://schemas.openxmlformats.org/officeDocument/2006/relationships/hyperlink" Target="https://www.rcgp.org.uk/policy/rcgp-policy-areas/nursing.aspx" TargetMode="External"/><Relationship Id="rId194" Type="http://schemas.openxmlformats.org/officeDocument/2006/relationships/hyperlink" Target="https://www.england.nhs.uk/coronavirus/primary-care/other-resources/primary-care-bulletin/" TargetMode="External"/><Relationship Id="rId199" Type="http://schemas.openxmlformats.org/officeDocument/2006/relationships/hyperlink" Target="mailto:office@wessexlmcs.org.uk" TargetMode="External"/><Relationship Id="rId203" Type="http://schemas.openxmlformats.org/officeDocument/2006/relationships/theme" Target="theme/theme1.xml"/><Relationship Id="rId19" Type="http://schemas.openxmlformats.org/officeDocument/2006/relationships/hyperlink" Target="https://www.rcgp.org.uk/covid-19/latest-covid-19-guidance-in-your-area.aspx" TargetMode="External"/><Relationship Id="rId14" Type="http://schemas.openxmlformats.org/officeDocument/2006/relationships/image" Target="media/image4.jpeg"/><Relationship Id="rId30" Type="http://schemas.openxmlformats.org/officeDocument/2006/relationships/hyperlink" Target="https://www.wessexlmcs.com/legulcerscompressionwoundcarefortheselfcaringpatientonlinetraining" TargetMode="External"/><Relationship Id="rId35" Type="http://schemas.openxmlformats.org/officeDocument/2006/relationships/hyperlink" Target="https://www.ahsnnetwork.com/nwcsp-help-and-advice" TargetMode="External"/><Relationship Id="rId56" Type="http://schemas.openxmlformats.org/officeDocument/2006/relationships/hyperlink" Target="https://www.artp.org.uk/News/artp-covid19-update-18th-march-2020" TargetMode="External"/><Relationship Id="rId77" Type="http://schemas.openxmlformats.org/officeDocument/2006/relationships/hyperlink" Target="https://www.nmc.org.uk/news/coronavirus/how-to-raise-a-concern-about-someone-on-our-covid-19-temporary-register/" TargetMode="External"/><Relationship Id="rId100" Type="http://schemas.openxmlformats.org/officeDocument/2006/relationships/hyperlink" Target="https://lnks.gd/l/eyJhbGciOiJIUzI1NiJ9.eyJidWxsZXRpbl9saW5rX2lkIjoxMzksInVyaSI6ImJwMjpjbGljayIsImJ1bGxldGluX2lkIjoiMjAyMDA0MTUuMjAxNjM2MDEiLCJ1cmwiOiJodHRwczovL3d3dy5nb3YudWsvZ292ZXJubWVudC9wdWJsaWNhdGlvbnMvY292aWQtMTktZ3VpZGFuY2Utb24tc29jaWFsLWRpc3RhbmNpbmctYW5kLWZvci12dWxuZXJhYmxlLXBlb3BsZSJ9.HULSA34YSV8RtKvGNzJZZzuKPIzHLKUkQXmjU_m9hJw/br/77412019683-l" TargetMode="External"/><Relationship Id="rId105" Type="http://schemas.openxmlformats.org/officeDocument/2006/relationships/hyperlink" Target="https://www.wessexlmcs.com/thenursingteamusefulpublications" TargetMode="External"/><Relationship Id="rId126" Type="http://schemas.openxmlformats.org/officeDocument/2006/relationships/hyperlink" Target="https://www.wessexlmcs.com/mandatorytrainingforpracticestaff" TargetMode="External"/><Relationship Id="rId147" Type="http://schemas.openxmlformats.org/officeDocument/2006/relationships/hyperlink" Target="https://www.scie.org.uk/publications/guides/guide52/workforce/developing.asp" TargetMode="External"/><Relationship Id="rId168" Type="http://schemas.openxmlformats.org/officeDocument/2006/relationships/hyperlink" Target="https://www.cqc.org.uk/guidance-providers/gps/nigels-surgery-full-list-tips-mythbusters-latest-update" TargetMode="External"/><Relationship Id="rId8" Type="http://schemas.openxmlformats.org/officeDocument/2006/relationships/webSettings" Target="webSettings.xml"/><Relationship Id="rId51" Type="http://schemas.openxmlformats.org/officeDocument/2006/relationships/hyperlink" Target="https://pcwhf.co.uk/" TargetMode="External"/><Relationship Id="rId72" Type="http://schemas.openxmlformats.org/officeDocument/2006/relationships/hyperlink" Target="https://www.mentalhealth.org.uk/publications/looking-after-your-mental-health-during-coronavirus-outbreak" TargetMode="External"/><Relationship Id="rId93" Type="http://schemas.openxmlformats.org/officeDocument/2006/relationships/hyperlink" Target="https://future.nhs.uk/DigitalPC/view?objectId=18902320" TargetMode="External"/><Relationship Id="rId98" Type="http://schemas.openxmlformats.org/officeDocument/2006/relationships/hyperlink" Target="https://lnks.gd/l/eyJhbGciOiJIUzI1NiJ9.eyJidWxsZXRpbl9saW5rX2lkIjoxMzcsInVyaSI6ImJwMjpjbGljayIsImJ1bGxldGluX2lkIjoiMjAyMDA0MTUuMjAxNjM2MDEiLCJ1cmwiOiJodHRwczovL3ZpbWVvLmNvbS8xMzQ5NTI1OTgifQ.lWgkirThMqvMSfn_5JllLBjs-rO6xFroT81Ed1NHMSo/br/77412019683-l" TargetMode="External"/><Relationship Id="rId121" Type="http://schemas.openxmlformats.org/officeDocument/2006/relationships/hyperlink" Target="https://www.rcgp.org.uk/training-exams/training/new-wpba/qip.aspx" TargetMode="External"/><Relationship Id="rId142" Type="http://schemas.openxmlformats.org/officeDocument/2006/relationships/hyperlink" Target="https://www.rcn.org.uk/get-help/rcn-advice/non-medical-prescribers" TargetMode="External"/><Relationship Id="rId163" Type="http://schemas.openxmlformats.org/officeDocument/2006/relationships/hyperlink" Target="http://revalidation.nmc.org.uk/what-you-need-to-do.1.html" TargetMode="External"/><Relationship Id="rId184" Type="http://schemas.openxmlformats.org/officeDocument/2006/relationships/hyperlink" Target="https://www.england.nhs.uk/coronavirus/publication/preparedness-letters-for-general-practice/" TargetMode="External"/><Relationship Id="rId189" Type="http://schemas.openxmlformats.org/officeDocument/2006/relationships/hyperlink" Target="https://teamnet.clarity.co.uk/Topics/Public/78b4aeb0-3bcb-4953-a5bf-ab8200e9a165" TargetMode="External"/><Relationship Id="rId3" Type="http://schemas.openxmlformats.org/officeDocument/2006/relationships/customXml" Target="../customXml/item3.xml"/><Relationship Id="rId25" Type="http://schemas.openxmlformats.org/officeDocument/2006/relationships/hyperlink" Target="https://www.rpharms.com/resources/pharmacy-guides/coronavirus-covid-19/coronavirus-cpd-resources" TargetMode="External"/><Relationship Id="rId46" Type="http://schemas.openxmlformats.org/officeDocument/2006/relationships/hyperlink" Target="https://www.evidence.nhs.uk/search?q=ear+irrigation" TargetMode="External"/><Relationship Id="rId67" Type="http://schemas.openxmlformats.org/officeDocument/2006/relationships/hyperlink" Target="https://mhfaengland.org/" TargetMode="External"/><Relationship Id="rId116" Type="http://schemas.openxmlformats.org/officeDocument/2006/relationships/hyperlink" Target="https://www.wessexlmcs.com/safeguardingpodcast5cuckooingcountylineswhataretheyandhowtospotearlywarningsigns" TargetMode="External"/><Relationship Id="rId137" Type="http://schemas.openxmlformats.org/officeDocument/2006/relationships/hyperlink" Target="https://elearning.rcgp.org.uk/pluginfile.php/148915/mod_resource/content/3/NHS_VC_Info%20for%20GPs_v06.pdf" TargetMode="External"/><Relationship Id="rId158" Type="http://schemas.openxmlformats.org/officeDocument/2006/relationships/hyperlink" Target="https://www.qni.org.uk/nursing-in-the-community/care-home-nurses-network/coronavirus-information-centre/" TargetMode="External"/><Relationship Id="rId20" Type="http://schemas.openxmlformats.org/officeDocument/2006/relationships/hyperlink" Target="https://www.nmc.org.uk/standards/code/" TargetMode="External"/><Relationship Id="rId41" Type="http://schemas.openxmlformats.org/officeDocument/2006/relationships/hyperlink" Target="https://tvs.org.uk/" TargetMode="External"/><Relationship Id="rId62" Type="http://schemas.openxmlformats.org/officeDocument/2006/relationships/hyperlink" Target="https://www.wessexlmcs.com/covid19remoteconsultationsandit" TargetMode="External"/><Relationship Id="rId83" Type="http://schemas.openxmlformats.org/officeDocument/2006/relationships/hyperlink" Target="https://nhs.unmind.com/signup" TargetMode="External"/><Relationship Id="rId88" Type="http://schemas.openxmlformats.org/officeDocument/2006/relationships/hyperlink" Target="https://www.helpguide.org/" TargetMode="External"/><Relationship Id="rId111" Type="http://schemas.openxmlformats.org/officeDocument/2006/relationships/hyperlink" Target="https://www.youtube.com/watch?v=7gANZupyBHM&amp;feature=youtu.be" TargetMode="External"/><Relationship Id="rId132" Type="http://schemas.openxmlformats.org/officeDocument/2006/relationships/hyperlink" Target="https://www.wessexlmcs.com/lunchandlearn" TargetMode="External"/><Relationship Id="rId153" Type="http://schemas.openxmlformats.org/officeDocument/2006/relationships/hyperlink" Target="https://portal.e-lfh.org.uk/Catalogue/Index" TargetMode="External"/><Relationship Id="rId174" Type="http://schemas.openxmlformats.org/officeDocument/2006/relationships/hyperlink" Target="https://www.skillsforhealth.org.uk/services/item/724-advanced-clinical-practice-core-capabilities-for-nurses-working-within-general-practice-settings-in-england" TargetMode="External"/><Relationship Id="rId179" Type="http://schemas.openxmlformats.org/officeDocument/2006/relationships/hyperlink" Target="https://www.nmc.org.uk/news/news-and-updates/how-we-will-continue-to-regulate-in-light-of-novel-coronavirus/" TargetMode="External"/><Relationship Id="rId195" Type="http://schemas.openxmlformats.org/officeDocument/2006/relationships/hyperlink" Target="mailto:office@wessexlmcs.org.uk" TargetMode="External"/><Relationship Id="rId190" Type="http://schemas.openxmlformats.org/officeDocument/2006/relationships/hyperlink" Target="https://bit.ly/timeforcarecovid" TargetMode="External"/><Relationship Id="rId15" Type="http://schemas.openxmlformats.org/officeDocument/2006/relationships/image" Target="cid:image001.jpg@01D614A6.7AEF5440" TargetMode="External"/><Relationship Id="rId36" Type="http://schemas.openxmlformats.org/officeDocument/2006/relationships/hyperlink" Target="https://www.wessexlmcs.com/covid19ppe" TargetMode="External"/><Relationship Id="rId57" Type="http://schemas.openxmlformats.org/officeDocument/2006/relationships/hyperlink" Target="https://www.hgvtraining.co.uk/hgv-medical/" TargetMode="External"/><Relationship Id="rId106" Type="http://schemas.openxmlformats.org/officeDocument/2006/relationships/hyperlink" Target="https://www.wessexlmcs.com/resourcesforgpscareofmilitarypersonnelandveterans" TargetMode="External"/><Relationship Id="rId127" Type="http://schemas.openxmlformats.org/officeDocument/2006/relationships/hyperlink" Target="https://portal.e-lfh.org.uk/Catalogue/Index" TargetMode="External"/><Relationship Id="rId10" Type="http://schemas.openxmlformats.org/officeDocument/2006/relationships/endnotes" Target="endnotes.xml"/><Relationship Id="rId31" Type="http://schemas.openxmlformats.org/officeDocument/2006/relationships/hyperlink" Target="https://www.woundcare-today.com/journals/issue/february-2019/article/national-wound-care-strategy-programme" TargetMode="External"/><Relationship Id="rId52" Type="http://schemas.openxmlformats.org/officeDocument/2006/relationships/hyperlink" Target="https://pcwhf.co.uk/resources/fsrh-remote-prescribing-for-contraception-and-extended-use-of-larc/" TargetMode="External"/><Relationship Id="rId73" Type="http://schemas.openxmlformats.org/officeDocument/2006/relationships/hyperlink" Target="https://www.samaritans.org/" TargetMode="External"/><Relationship Id="rId78" Type="http://schemas.openxmlformats.org/officeDocument/2006/relationships/hyperlink" Target="https://www.nhsemployers.org/" TargetMode="External"/><Relationship Id="rId94" Type="http://schemas.openxmlformats.org/officeDocument/2006/relationships/hyperlink" Target="https://www.england.nhs.uk/atlas_case_study/introducing-group-consultations-for-adults-with-type-2-diabetes/" TargetMode="External"/><Relationship Id="rId99" Type="http://schemas.openxmlformats.org/officeDocument/2006/relationships/hyperlink" Target="https://lnks.gd/l/eyJhbGciOiJIUzI1NiJ9.eyJidWxsZXRpbl9saW5rX2lkIjoxMzgsInVyaSI6ImJwMjpjbGljayIsImJ1bGxldGluX2lkIjoiMjAyMDA0MTUuMjAxNjM2MDEiLCJ1cmwiOiJodHRwczovL3d3dy5nb3YudWsvZ292ZXJubWVudC9wdWJsaWNhdGlvbnMvY292aWQtMTktc3RheS1hdC1ob21lLWd1aWRhbmNlIn0.QbV0q1pK7Z1kQBnx19zIubKn_66S-C-twDqEKbr0iDM/br/77412019683-l" TargetMode="External"/><Relationship Id="rId101" Type="http://schemas.openxmlformats.org/officeDocument/2006/relationships/hyperlink" Target="https://lnks.gd/l/eyJhbGciOiJIUzI1NiJ9.eyJidWxsZXRpbl9saW5rX2lkIjoxNDAsInVyaSI6ImJwMjpjbGljayIsImJ1bGxldGluX2lkIjoiMjAyMDA0MTUuMjAxNjM2MDEiLCJ1cmwiOiJodHRwczovL3d3dy5kb2N0b3Jzb2Z0aGV3b3JsZC5vcmcudWsvY29yb25hdmlydXMtaW5mb3JtYXRpb24vIn0.xvCI8AZdNjWah344QOtkNP1E4MaVqJ8ug8c6nV93pSo/br/77412019683-l" TargetMode="External"/><Relationship Id="rId122" Type="http://schemas.openxmlformats.org/officeDocument/2006/relationships/hyperlink" Target="https://www.wessexlmcs.com/qualityimprovementactivity" TargetMode="External"/><Relationship Id="rId143" Type="http://schemas.openxmlformats.org/officeDocument/2006/relationships/hyperlink" Target="https://www.hee.nhs.uk/our-work/medicines-optimisation/training-non-medical-prescribers" TargetMode="External"/><Relationship Id="rId148" Type="http://schemas.openxmlformats.org/officeDocument/2006/relationships/hyperlink" Target="https://www.resus.org.uk/respect/" TargetMode="External"/><Relationship Id="rId164" Type="http://schemas.openxmlformats.org/officeDocument/2006/relationships/hyperlink" Target="https://www.wessexlmcs.com/appraisalsandrevalidationforgpspracticenursespracticemanagers" TargetMode="External"/><Relationship Id="rId169" Type="http://schemas.openxmlformats.org/officeDocument/2006/relationships/hyperlink" Target="https://www.cqc.org.uk/sites/default/files/documents/cqc_preparing_for_inspection_-_cpa_version_-_final_0.pdf" TargetMode="External"/><Relationship Id="rId185" Type="http://schemas.openxmlformats.org/officeDocument/2006/relationships/hyperlink" Target="https://www.wessexlmcs.com/covid19practicalandoperationalissues"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rcn.org.uk/covid-19" TargetMode="External"/><Relationship Id="rId26" Type="http://schemas.openxmlformats.org/officeDocument/2006/relationships/hyperlink" Target="https://cks.nice.org.uk/anaemia-b12-and-folate-deficiency" TargetMode="External"/><Relationship Id="rId47" Type="http://schemas.openxmlformats.org/officeDocument/2006/relationships/hyperlink" Target="https://www.wessexlmcs.com/lmcguidetoearcare" TargetMode="External"/><Relationship Id="rId68" Type="http://schemas.openxmlformats.org/officeDocument/2006/relationships/hyperlink" Target="https://www.wessexlmcs.com/covid19supportforpractice" TargetMode="External"/><Relationship Id="rId89" Type="http://schemas.openxmlformats.org/officeDocument/2006/relationships/hyperlink" Target="https://www.wessexlmcs.com/burnout" TargetMode="External"/><Relationship Id="rId112" Type="http://schemas.openxmlformats.org/officeDocument/2006/relationships/hyperlink" Target="https://www.youtube.com/watch?v=p4T9QrUchTU&amp;t=" TargetMode="External"/><Relationship Id="rId133" Type="http://schemas.openxmlformats.org/officeDocument/2006/relationships/hyperlink" Target="https://www.wessexlmcs.com/onlinetrainingforpracticestaff" TargetMode="External"/><Relationship Id="rId154" Type="http://schemas.openxmlformats.org/officeDocument/2006/relationships/hyperlink" Target="https://www.derbyshirehealthcareft.nhs.uk/application/files/4415/4686/9590/Primary_Care_Toolkit_FINAL2.pdf" TargetMode="External"/><Relationship Id="rId175" Type="http://schemas.openxmlformats.org/officeDocument/2006/relationships/hyperlink" Target="https://www.wessexlmcs.com/wessexlmcspracticehealthcheckdiagnostictool" TargetMode="External"/><Relationship Id="rId200" Type="http://schemas.openxmlformats.org/officeDocument/2006/relationships/header" Target="header2.xml"/><Relationship Id="rId16" Type="http://schemas.openxmlformats.org/officeDocument/2006/relationships/header" Target="header1.xml"/><Relationship Id="rId37" Type="http://schemas.openxmlformats.org/officeDocument/2006/relationships/hyperlink" Target="https://www.rcgp.org.uk/about-us/rcgp-blog/covid-19-gp-guide-personal-protective-equipment.aspx" TargetMode="External"/><Relationship Id="rId58" Type="http://schemas.openxmlformats.org/officeDocument/2006/relationships/hyperlink" Target="https://www.nhs.uk/live-well/quit-smoking/10-self-help-tips-to-stop-smoking/" TargetMode="External"/><Relationship Id="rId79" Type="http://schemas.openxmlformats.org/officeDocument/2006/relationships/hyperlink" Target="https://www.joyfuldoctor.com/?gclid=EAIaIQobChMIqpDvoKzt6AIVVOvtCh1TWAF9EAAYASAAEgL34fD_BwE" TargetMode="External"/><Relationship Id="rId102" Type="http://schemas.openxmlformats.org/officeDocument/2006/relationships/hyperlink" Target="https://lnks.gd/l/eyJhbGciOiJIUzI1NiJ9.eyJidWxsZXRpbl9saW5rX2lkIjoxNDEsInVyaSI6ImJwMjpjbGljayIsImJ1bGxldGluX2lkIjoiMjAyMDA0MTUuMjAxNjM2MDEiLCJ1cmwiOiJodHRwczovL3d3dy5tZW5jYXAub3JnLnVrL2FkdmljZS1hbmQtc3VwcG9ydC9oZWFsdGgvY29yb25hdmlydXMifQ.20U9OQw0gL-RQ__mSt962QYqvWPd_ThdcYo5BOJiuLQ/br/77412019683-l" TargetMode="External"/><Relationship Id="rId123" Type="http://schemas.openxmlformats.org/officeDocument/2006/relationships/hyperlink" Target="https://www.firstpracticemanagement.co.uk/knowledge-base/clinical-audit/" TargetMode="External"/><Relationship Id="rId144" Type="http://schemas.openxmlformats.org/officeDocument/2006/relationships/hyperlink" Target="https://bnf.nice.org.uk/guidance/non-medical-prescribing.html" TargetMode="External"/><Relationship Id="rId90" Type="http://schemas.openxmlformats.org/officeDocument/2006/relationships/hyperlink" Target="https://questionnaires.bma.org.uk/burnout-questionnaire/?OpenForm" TargetMode="External"/><Relationship Id="rId165" Type="http://schemas.openxmlformats.org/officeDocument/2006/relationships/hyperlink" Target="https://www.wessexlmcs.com/qualityimprovementactivity" TargetMode="External"/><Relationship Id="rId186" Type="http://schemas.openxmlformats.org/officeDocument/2006/relationships/hyperlink" Target="https://www.england.nhs.uk/coronavirus/" TargetMode="External"/><Relationship Id="rId27" Type="http://schemas.openxmlformats.org/officeDocument/2006/relationships/hyperlink" Target="https://g-care.glos.nhs.uk/pathway/867/resource/11" TargetMode="External"/><Relationship Id="rId48" Type="http://schemas.openxmlformats.org/officeDocument/2006/relationships/hyperlink" Target="https://www.pcrs-uk.org/news/crisis-management-asthma-and-copd-during-uk-covid-19-epidemic" TargetMode="External"/><Relationship Id="rId69" Type="http://schemas.openxmlformats.org/officeDocument/2006/relationships/hyperlink" Target="https://www.podbean.com/media/share/pb-cvxz9-d88145?utm_campaign=u_share_ep&amp;utm_medium=dlink&amp;utm_source=u_share" TargetMode="External"/><Relationship Id="rId113" Type="http://schemas.openxmlformats.org/officeDocument/2006/relationships/hyperlink" Target="https://www.wessexlmcs.com/search?q=dementia" TargetMode="External"/><Relationship Id="rId134" Type="http://schemas.openxmlformats.org/officeDocument/2006/relationships/hyperlink" Target="https://www.e-lfh.org.uk/" TargetMode="External"/><Relationship Id="rId80" Type="http://schemas.openxmlformats.org/officeDocument/2006/relationships/hyperlink" Target="https://www.myinternalworld.com/" TargetMode="External"/><Relationship Id="rId155" Type="http://schemas.openxmlformats.org/officeDocument/2006/relationships/hyperlink" Target="https://www.rcgp.org.uk/clinical-and-research/resources/toolkits/mental-health-toolkit.aspx" TargetMode="External"/><Relationship Id="rId176" Type="http://schemas.openxmlformats.org/officeDocument/2006/relationships/hyperlink" Target="https://www.hee.nhs.uk/our-work/training-hubs" TargetMode="External"/><Relationship Id="rId201" Type="http://schemas.openxmlformats.org/officeDocument/2006/relationships/footer" Target="footer1.xml"/><Relationship Id="rId17" Type="http://schemas.openxmlformats.org/officeDocument/2006/relationships/hyperlink" Target="https://www.nmc.org.uk/standards/code/" TargetMode="External"/><Relationship Id="rId38" Type="http://schemas.openxmlformats.org/officeDocument/2006/relationships/hyperlink" Target="https://www.gov.uk/government/publications/wuhan-novel-coronavirus-infection-prevention-and-control/covid-19-personal-protective-equipment-ppe" TargetMode="External"/><Relationship Id="rId59" Type="http://schemas.openxmlformats.org/officeDocument/2006/relationships/hyperlink" Target="https://www.cqc.org.uk/sites/default/files/20190123_triage_apps_additional_prompts.pdf" TargetMode="External"/><Relationship Id="rId103" Type="http://schemas.openxmlformats.org/officeDocument/2006/relationships/hyperlink" Target="https://lnks.gd/l/eyJhbGciOiJIUzI1NiJ9.eyJidWxsZXRpbl9saW5rX2lkIjoxNDIsInVyaSI6ImJwMjpjbGljayIsImJ1bGxldGluX2lkIjoiMjAyMDA0MTUuMjAxNjM2MDEiLCJ1cmwiOiJodHRwczovL2NhbXBhaWducmVzb3VyY2VzLnBoZS5nb3YudWsvcmVzb3VyY2VzL2NhbXBhaWducy8xMDEvcmVzb3VyY2VzLzUwODAifQ.Gs7Lx89Kw8NldlxOkCyPKj12QXuJuGPanUeiChr9G0A/br/77412019683-l" TargetMode="External"/><Relationship Id="rId124" Type="http://schemas.openxmlformats.org/officeDocument/2006/relationships/hyperlink" Target="https://www.england.nhs.uk/gp/case-studies/practice-saves-260-hours-of-gp-time-per-year-through-better-use-of-practice-nurses-mundesley-medical-centre-east/" TargetMode="External"/><Relationship Id="rId70" Type="http://schemas.openxmlformats.org/officeDocument/2006/relationships/hyperlink" Target="https://www.wssexlmcs.com/wessexlmcsaudiopodcastssupportingyouandyourpractice" TargetMode="External"/><Relationship Id="rId91" Type="http://schemas.openxmlformats.org/officeDocument/2006/relationships/hyperlink" Target="https://www.mentalhealth.org.uk/our-work/mental-health-workplace" TargetMode="External"/><Relationship Id="rId145" Type="http://schemas.openxmlformats.org/officeDocument/2006/relationships/hyperlink" Target="https://www.england.nhs.uk/commissioning/who-commissions-nhs-services/ccgs/" TargetMode="External"/><Relationship Id="rId166" Type="http://schemas.openxmlformats.org/officeDocument/2006/relationships/hyperlink" Target="https://future.nhs.uk/GPFV/view?objectID=13635152" TargetMode="External"/><Relationship Id="rId187" Type="http://schemas.openxmlformats.org/officeDocument/2006/relationships/hyperlink" Target="https://www.england.nhs.uk/coronavirus/primary-care/other-resources/webinars/" TargetMode="External"/><Relationship Id="rId1" Type="http://schemas.openxmlformats.org/officeDocument/2006/relationships/customXml" Target="../customXml/item1.xml"/><Relationship Id="rId28" Type="http://schemas.openxmlformats.org/officeDocument/2006/relationships/hyperlink" Target="https://bnf.nice.org.uk/treatment-summary/oral-anticoagulants.html" TargetMode="External"/><Relationship Id="rId49" Type="http://schemas.openxmlformats.org/officeDocument/2006/relationships/hyperlink" Target="https://www.cqc.org.uk/sites/default/files/20190123_triage_apps_additional_prompts.pdf" TargetMode="External"/><Relationship Id="rId114" Type="http://schemas.openxmlformats.org/officeDocument/2006/relationships/hyperlink" Target="https://www.alzheimers.org.uk/sites/default/files/2019-04/2017_dementia_friendly_general_practice_toolkit_guide_notts_derbys_project.pdf" TargetMode="External"/><Relationship Id="rId60" Type="http://schemas.openxmlformats.org/officeDocument/2006/relationships/hyperlink" Target="https://www.rcn.org.uk/professional-development/publications/rcn-courageous-conversations-covid-19-uk-pub-009-236" TargetMode="External"/><Relationship Id="rId81" Type="http://schemas.openxmlformats.org/officeDocument/2006/relationships/hyperlink" Target="https://www.anxietyuk.org.uk/" TargetMode="External"/><Relationship Id="rId135" Type="http://schemas.openxmlformats.org/officeDocument/2006/relationships/hyperlink" Target="https://www.england.nhs.uk/digitaltechnology/nhs-digital-academy/" TargetMode="External"/><Relationship Id="rId156" Type="http://schemas.openxmlformats.org/officeDocument/2006/relationships/hyperlink" Target="https://www.nhs.uk/using-the-nhs/nhs-services/mental-health-services/mental-health-assessments/" TargetMode="External"/><Relationship Id="rId177" Type="http://schemas.openxmlformats.org/officeDocument/2006/relationships/hyperlink" Target="https://www.england.nhs.uk/coronavirus/wp-content/uploads/sites/52/2020/03/C0133-COVID-19-Primary-Care-SOP-GP-practice_V2.1_6-April.pdf" TargetMode="External"/><Relationship Id="rId202" Type="http://schemas.openxmlformats.org/officeDocument/2006/relationships/fontTable" Target="fontTable.xml"/><Relationship Id="rId18" Type="http://schemas.openxmlformats.org/officeDocument/2006/relationships/image" Target="media/image5.jpeg"/><Relationship Id="rId39" Type="http://schemas.openxmlformats.org/officeDocument/2006/relationships/hyperlink" Target="https://www.nmc.org.uk/news/news-and-updates/nmc-statement-on-personal-protective-equipment-during-the-covid-19-pandemic/" TargetMode="External"/><Relationship Id="rId50" Type="http://schemas.openxmlformats.org/officeDocument/2006/relationships/hyperlink" Target="https://cks.nice.org.uk/cvd-risk-assessment-and-management" TargetMode="External"/><Relationship Id="rId104" Type="http://schemas.openxmlformats.org/officeDocument/2006/relationships/hyperlink" Target="https://lnks.gd/l/eyJhbGciOiJIUzI1NiJ9.eyJidWxsZXRpbl9saW5rX2lkIjoxNDMsInVyaSI6ImJwMjpjbGljayIsImJ1bGxldGluX2lkIjoiMjAyMDA0MTUuMjAxNjM2MDEiLCJ1cmwiOiJodHRwczovL3d3dy5nb3YudWsvZ292ZXJubWVudC9wdWJsaWNhdGlvbnMvY292aWQtMTktZ3VpZGFuY2Utb24tc2VydmljZXMtZm9yLXBlb3BsZS1leHBlcmllbmNpbmctcm91Z2gtc2xlZXBpbmcvY292aWQtMTktZ3VpZGFuY2UtZm9yLWhvc3RlbC1vci1kYXktY2VudHJlLXByb3ZpZGVycy1vZi1zZXJ2aWNlcy1mb3ItcGVvcGxlLWV4cGVyaWVuY2luZy1yb3VnaC1zbGVlcGluZz9tY19jaWQ9YmZkNmJmZTYwNyZtY19laWQ9NWM3MWRjOTE1MyJ9.y2kaMCFqAMwju4PFcEQNK6Vp46apGcdN8JmLQ2Z8Esw/br/77412019683-l" TargetMode="External"/><Relationship Id="rId125" Type="http://schemas.openxmlformats.org/officeDocument/2006/relationships/hyperlink" Target="https://www.dsptoolkit.nhs.uk/" TargetMode="External"/><Relationship Id="rId146" Type="http://schemas.openxmlformats.org/officeDocument/2006/relationships/hyperlink" Target="https://www.gov.uk/government/organisations/medicines-and-healthcare-products-regulatory-agency" TargetMode="External"/><Relationship Id="rId167" Type="http://schemas.openxmlformats.org/officeDocument/2006/relationships/hyperlink" Target="https://www.cqc.org.uk/guidance-providers/gps/how-we-monitor-gp-practices" TargetMode="External"/><Relationship Id="rId188" Type="http://schemas.openxmlformats.org/officeDocument/2006/relationships/hyperlink" Target="https://www.ahsnnetw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FB463CB3A60A4A963E7B0C02502D48" ma:contentTypeVersion="11" ma:contentTypeDescription="Create a new document." ma:contentTypeScope="" ma:versionID="075dc113d3feff5eb0e64aece3267fb9">
  <xsd:schema xmlns:xsd="http://www.w3.org/2001/XMLSchema" xmlns:xs="http://www.w3.org/2001/XMLSchema" xmlns:p="http://schemas.microsoft.com/office/2006/metadata/properties" xmlns:ns2="eeadc141-380f-4fed-986d-05cc4ec2f7cc" xmlns:ns3="594a9302-cb40-4ea2-b49d-3547dabd3d76" targetNamespace="http://schemas.microsoft.com/office/2006/metadata/properties" ma:root="true" ma:fieldsID="9d03e16e7f79ddb5a49058845ba79ca3" ns2:_="" ns3:_="">
    <xsd:import namespace="eeadc141-380f-4fed-986d-05cc4ec2f7cc"/>
    <xsd:import namespace="594a9302-cb40-4ea2-b49d-3547dabd3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dc141-380f-4fed-986d-05cc4ec2f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4a9302-cb40-4ea2-b49d-3547dabd3d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4B945-A514-4B30-8DDA-55ABCBDA3E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E46532-0BEF-4B2A-9F45-6FD237D16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dc141-380f-4fed-986d-05cc4ec2f7cc"/>
    <ds:schemaRef ds:uri="594a9302-cb40-4ea2-b49d-3547dabd3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4F6D8D-E972-4E51-8D7D-2543278941A0}">
  <ds:schemaRefs>
    <ds:schemaRef ds:uri="http://schemas.microsoft.com/sharepoint/v3/contenttype/forms"/>
  </ds:schemaRefs>
</ds:datastoreItem>
</file>

<file path=customXml/itemProps4.xml><?xml version="1.0" encoding="utf-8"?>
<ds:datastoreItem xmlns:ds="http://schemas.openxmlformats.org/officeDocument/2006/customXml" ds:itemID="{4F87B648-BB99-42D9-B146-D4C6E3B87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6288</Words>
  <Characters>35846</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42050</CharactersWithSpaces>
  <SharedDoc>false</SharedDoc>
  <HLinks>
    <vt:vector size="534" baseType="variant">
      <vt:variant>
        <vt:i4>3997812</vt:i4>
      </vt:variant>
      <vt:variant>
        <vt:i4>381</vt:i4>
      </vt:variant>
      <vt:variant>
        <vt:i4>0</vt:i4>
      </vt:variant>
      <vt:variant>
        <vt:i4>5</vt:i4>
      </vt:variant>
      <vt:variant>
        <vt:lpwstr>https://www.bma.org.uk/advice/employment/gp-practices/service-provision/physio-cost-calculator</vt:lpwstr>
      </vt:variant>
      <vt:variant>
        <vt:lpwstr/>
      </vt:variant>
      <vt:variant>
        <vt:i4>5374043</vt:i4>
      </vt:variant>
      <vt:variant>
        <vt:i4>378</vt:i4>
      </vt:variant>
      <vt:variant>
        <vt:i4>0</vt:i4>
      </vt:variant>
      <vt:variant>
        <vt:i4>5</vt:i4>
      </vt:variant>
      <vt:variant>
        <vt:lpwstr>http://www.csp.org.uk/publications/first-contact-physios-implementation-guidance</vt:lpwstr>
      </vt:variant>
      <vt:variant>
        <vt:lpwstr/>
      </vt:variant>
      <vt:variant>
        <vt:i4>4522061</vt:i4>
      </vt:variant>
      <vt:variant>
        <vt:i4>375</vt:i4>
      </vt:variant>
      <vt:variant>
        <vt:i4>0</vt:i4>
      </vt:variant>
      <vt:variant>
        <vt:i4>5</vt:i4>
      </vt:variant>
      <vt:variant>
        <vt:lpwstr>https://www.rcplondon.ac.uk/news/faculty-physician-associates</vt:lpwstr>
      </vt:variant>
      <vt:variant>
        <vt:lpwstr/>
      </vt:variant>
      <vt:variant>
        <vt:i4>4259868</vt:i4>
      </vt:variant>
      <vt:variant>
        <vt:i4>372</vt:i4>
      </vt:variant>
      <vt:variant>
        <vt:i4>0</vt:i4>
      </vt:variant>
      <vt:variant>
        <vt:i4>5</vt:i4>
      </vt:variant>
      <vt:variant>
        <vt:lpwstr>http://wessexahsn.org.uk/</vt:lpwstr>
      </vt:variant>
      <vt:variant>
        <vt:lpwstr/>
      </vt:variant>
      <vt:variant>
        <vt:i4>3342393</vt:i4>
      </vt:variant>
      <vt:variant>
        <vt:i4>369</vt:i4>
      </vt:variant>
      <vt:variant>
        <vt:i4>0</vt:i4>
      </vt:variant>
      <vt:variant>
        <vt:i4>5</vt:i4>
      </vt:variant>
      <vt:variant>
        <vt:lpwstr>https://www.healthcareers.nhs.uk/career-planning/resources/nhs-career-framework</vt:lpwstr>
      </vt:variant>
      <vt:variant>
        <vt:lpwstr/>
      </vt:variant>
      <vt:variant>
        <vt:i4>5374024</vt:i4>
      </vt:variant>
      <vt:variant>
        <vt:i4>366</vt:i4>
      </vt:variant>
      <vt:variant>
        <vt:i4>0</vt:i4>
      </vt:variant>
      <vt:variant>
        <vt:i4>5</vt:i4>
      </vt:variant>
      <vt:variant>
        <vt:lpwstr>https://hee.nhs.uk/news-blogs-events/news/new-framework-promote-person-centred-approaches-healthcare</vt:lpwstr>
      </vt:variant>
      <vt:variant>
        <vt:lpwstr/>
      </vt:variant>
      <vt:variant>
        <vt:i4>3932222</vt:i4>
      </vt:variant>
      <vt:variant>
        <vt:i4>363</vt:i4>
      </vt:variant>
      <vt:variant>
        <vt:i4>0</vt:i4>
      </vt:variant>
      <vt:variant>
        <vt:i4>5</vt:i4>
      </vt:variant>
      <vt:variant>
        <vt:lpwstr>https://www.bma.org.uk/</vt:lpwstr>
      </vt:variant>
      <vt:variant>
        <vt:lpwstr/>
      </vt:variant>
      <vt:variant>
        <vt:i4>3276833</vt:i4>
      </vt:variant>
      <vt:variant>
        <vt:i4>360</vt:i4>
      </vt:variant>
      <vt:variant>
        <vt:i4>0</vt:i4>
      </vt:variant>
      <vt:variant>
        <vt:i4>5</vt:i4>
      </vt:variant>
      <vt:variant>
        <vt:lpwstr>https://www.rcn.org.uk/</vt:lpwstr>
      </vt:variant>
      <vt:variant>
        <vt:lpwstr/>
      </vt:variant>
      <vt:variant>
        <vt:i4>2555966</vt:i4>
      </vt:variant>
      <vt:variant>
        <vt:i4>357</vt:i4>
      </vt:variant>
      <vt:variant>
        <vt:i4>0</vt:i4>
      </vt:variant>
      <vt:variant>
        <vt:i4>5</vt:i4>
      </vt:variant>
      <vt:variant>
        <vt:lpwstr>http://www.rcgp.org.uk/</vt:lpwstr>
      </vt:variant>
      <vt:variant>
        <vt:lpwstr/>
      </vt:variant>
      <vt:variant>
        <vt:i4>8126509</vt:i4>
      </vt:variant>
      <vt:variant>
        <vt:i4>354</vt:i4>
      </vt:variant>
      <vt:variant>
        <vt:i4>0</vt:i4>
      </vt:variant>
      <vt:variant>
        <vt:i4>5</vt:i4>
      </vt:variant>
      <vt:variant>
        <vt:lpwstr>https://primarycaredorset.co.uk/wp-content/uploads/2018/06/2018-06-05-Employing-a-Paramedic-in-Primary-Care-Toolkit-v4.pdf</vt:lpwstr>
      </vt:variant>
      <vt:variant>
        <vt:lpwstr/>
      </vt:variant>
      <vt:variant>
        <vt:i4>4128876</vt:i4>
      </vt:variant>
      <vt:variant>
        <vt:i4>351</vt:i4>
      </vt:variant>
      <vt:variant>
        <vt:i4>0</vt:i4>
      </vt:variant>
      <vt:variant>
        <vt:i4>5</vt:i4>
      </vt:variant>
      <vt:variant>
        <vt:lpwstr>https://www.nhsemployers.org/your-workforce/pay-and-reward/agenda-for-change/pay-scales</vt:lpwstr>
      </vt:variant>
      <vt:variant>
        <vt:lpwstr/>
      </vt:variant>
      <vt:variant>
        <vt:i4>6815799</vt:i4>
      </vt:variant>
      <vt:variant>
        <vt:i4>348</vt:i4>
      </vt:variant>
      <vt:variant>
        <vt:i4>0</vt:i4>
      </vt:variant>
      <vt:variant>
        <vt:i4>5</vt:i4>
      </vt:variant>
      <vt:variant>
        <vt:lpwstr>https://www.nhsemployers.org/news/2018/04/advanced-clinical-practioner-apprenticeship-approved</vt:lpwstr>
      </vt:variant>
      <vt:variant>
        <vt:lpwstr/>
      </vt:variant>
      <vt:variant>
        <vt:i4>6684715</vt:i4>
      </vt:variant>
      <vt:variant>
        <vt:i4>345</vt:i4>
      </vt:variant>
      <vt:variant>
        <vt:i4>0</vt:i4>
      </vt:variant>
      <vt:variant>
        <vt:i4>5</vt:i4>
      </vt:variant>
      <vt:variant>
        <vt:lpwstr>https://www.rcn.org.uk/professional-development/professional-services/credentialing</vt:lpwstr>
      </vt:variant>
      <vt:variant>
        <vt:lpwstr/>
      </vt:variant>
      <vt:variant>
        <vt:i4>2687084</vt:i4>
      </vt:variant>
      <vt:variant>
        <vt:i4>342</vt:i4>
      </vt:variant>
      <vt:variant>
        <vt:i4>0</vt:i4>
      </vt:variant>
      <vt:variant>
        <vt:i4>5</vt:i4>
      </vt:variant>
      <vt:variant>
        <vt:lpwstr>https://www.hee.nhs.uk/our-work/advanced-clinical-practice</vt:lpwstr>
      </vt:variant>
      <vt:variant>
        <vt:lpwstr/>
      </vt:variant>
      <vt:variant>
        <vt:i4>4128821</vt:i4>
      </vt:variant>
      <vt:variant>
        <vt:i4>339</vt:i4>
      </vt:variant>
      <vt:variant>
        <vt:i4>0</vt:i4>
      </vt:variant>
      <vt:variant>
        <vt:i4>5</vt:i4>
      </vt:variant>
      <vt:variant>
        <vt:lpwstr>https://www.hee.nhs.uk/sites/default/files/documents/Multi-professional framework for advanced clinical practice in England.pdf</vt:lpwstr>
      </vt:variant>
      <vt:variant>
        <vt:lpwstr/>
      </vt:variant>
      <vt:variant>
        <vt:i4>5177439</vt:i4>
      </vt:variant>
      <vt:variant>
        <vt:i4>336</vt:i4>
      </vt:variant>
      <vt:variant>
        <vt:i4>0</vt:i4>
      </vt:variant>
      <vt:variant>
        <vt:i4>5</vt:i4>
      </vt:variant>
      <vt:variant>
        <vt:lpwstr>https://www.hee.nhs.uk/sites/default/files/documents/The general practice nursing workforce development plan.pdf</vt:lpwstr>
      </vt:variant>
      <vt:variant>
        <vt:lpwstr/>
      </vt:variant>
      <vt:variant>
        <vt:i4>2949157</vt:i4>
      </vt:variant>
      <vt:variant>
        <vt:i4>333</vt:i4>
      </vt:variant>
      <vt:variant>
        <vt:i4>0</vt:i4>
      </vt:variant>
      <vt:variant>
        <vt:i4>5</vt:i4>
      </vt:variant>
      <vt:variant>
        <vt:lpwstr>https://www.england.nhs.uk/leadingchange/staff-leadership/general-practice-nursing/</vt:lpwstr>
      </vt:variant>
      <vt:variant>
        <vt:lpwstr/>
      </vt:variant>
      <vt:variant>
        <vt:i4>5898242</vt:i4>
      </vt:variant>
      <vt:variant>
        <vt:i4>330</vt:i4>
      </vt:variant>
      <vt:variant>
        <vt:i4>0</vt:i4>
      </vt:variant>
      <vt:variant>
        <vt:i4>5</vt:i4>
      </vt:variant>
      <vt:variant>
        <vt:lpwstr>https://www.hee.nhs.uk/our-work/general-practice-nursing</vt:lpwstr>
      </vt:variant>
      <vt:variant>
        <vt:lpwstr/>
      </vt:variant>
      <vt:variant>
        <vt:i4>5767174</vt:i4>
      </vt:variant>
      <vt:variant>
        <vt:i4>327</vt:i4>
      </vt:variant>
      <vt:variant>
        <vt:i4>0</vt:i4>
      </vt:variant>
      <vt:variant>
        <vt:i4>5</vt:i4>
      </vt:variant>
      <vt:variant>
        <vt:lpwstr>https://www.qni.org.uk/nursing-in-the-community/transition-community-nursing/transition-gpn-toolkit/</vt:lpwstr>
      </vt:variant>
      <vt:variant>
        <vt:lpwstr/>
      </vt:variant>
      <vt:variant>
        <vt:i4>6684775</vt:i4>
      </vt:variant>
      <vt:variant>
        <vt:i4>324</vt:i4>
      </vt:variant>
      <vt:variant>
        <vt:i4>0</vt:i4>
      </vt:variant>
      <vt:variant>
        <vt:i4>5</vt:i4>
      </vt:variant>
      <vt:variant>
        <vt:lpwstr>http://www.independentnurse.co.uk/news/rcgp-launches-practice-nursing-competencies/110371/</vt:lpwstr>
      </vt:variant>
      <vt:variant>
        <vt:lpwstr/>
      </vt:variant>
      <vt:variant>
        <vt:i4>7929977</vt:i4>
      </vt:variant>
      <vt:variant>
        <vt:i4>321</vt:i4>
      </vt:variant>
      <vt:variant>
        <vt:i4>0</vt:i4>
      </vt:variant>
      <vt:variant>
        <vt:i4>5</vt:i4>
      </vt:variant>
      <vt:variant>
        <vt:lpwstr>https://www.healthcareers.nhs.uk/explore-roles/nursing/roles-nursing/general-practice-nurse</vt:lpwstr>
      </vt:variant>
      <vt:variant>
        <vt:lpwstr/>
      </vt:variant>
      <vt:variant>
        <vt:i4>196690</vt:i4>
      </vt:variant>
      <vt:variant>
        <vt:i4>318</vt:i4>
      </vt:variant>
      <vt:variant>
        <vt:i4>0</vt:i4>
      </vt:variant>
      <vt:variant>
        <vt:i4>5</vt:i4>
      </vt:variant>
      <vt:variant>
        <vt:lpwstr>https://www.england.nhs.uk/gp/gpfv/redesign/gpdp/reception-clerical/</vt:lpwstr>
      </vt:variant>
      <vt:variant>
        <vt:lpwstr/>
      </vt:variant>
      <vt:variant>
        <vt:i4>196690</vt:i4>
      </vt:variant>
      <vt:variant>
        <vt:i4>315</vt:i4>
      </vt:variant>
      <vt:variant>
        <vt:i4>0</vt:i4>
      </vt:variant>
      <vt:variant>
        <vt:i4>5</vt:i4>
      </vt:variant>
      <vt:variant>
        <vt:lpwstr>https://www.england.nhs.uk/gp/gpfv/redesign/gpdp/reception-clerical/</vt:lpwstr>
      </vt:variant>
      <vt:variant>
        <vt:lpwstr/>
      </vt:variant>
      <vt:variant>
        <vt:i4>8323194</vt:i4>
      </vt:variant>
      <vt:variant>
        <vt:i4>312</vt:i4>
      </vt:variant>
      <vt:variant>
        <vt:i4>0</vt:i4>
      </vt:variant>
      <vt:variant>
        <vt:i4>5</vt:i4>
      </vt:variant>
      <vt:variant>
        <vt:lpwstr>https://www.england.nhs.uk/wp-content/uploads/2016/05/nursing-framework.pdf</vt:lpwstr>
      </vt:variant>
      <vt:variant>
        <vt:lpwstr/>
      </vt:variant>
      <vt:variant>
        <vt:i4>8323194</vt:i4>
      </vt:variant>
      <vt:variant>
        <vt:i4>309</vt:i4>
      </vt:variant>
      <vt:variant>
        <vt:i4>0</vt:i4>
      </vt:variant>
      <vt:variant>
        <vt:i4>5</vt:i4>
      </vt:variant>
      <vt:variant>
        <vt:lpwstr>https://www.england.nhs.uk/wp-content/uploads/2016/05/nursing-framework.pdf</vt:lpwstr>
      </vt:variant>
      <vt:variant>
        <vt:lpwstr/>
      </vt:variant>
      <vt:variant>
        <vt:i4>6357089</vt:i4>
      </vt:variant>
      <vt:variant>
        <vt:i4>306</vt:i4>
      </vt:variant>
      <vt:variant>
        <vt:i4>0</vt:i4>
      </vt:variant>
      <vt:variant>
        <vt:i4>5</vt:i4>
      </vt:variant>
      <vt:variant>
        <vt:lpwstr>https://www.skillsforhealth.org.uk/services/item/146-core-skills-training-framework</vt:lpwstr>
      </vt:variant>
      <vt:variant>
        <vt:lpwstr/>
      </vt:variant>
      <vt:variant>
        <vt:i4>5505096</vt:i4>
      </vt:variant>
      <vt:variant>
        <vt:i4>303</vt:i4>
      </vt:variant>
      <vt:variant>
        <vt:i4>0</vt:i4>
      </vt:variant>
      <vt:variant>
        <vt:i4>5</vt:i4>
      </vt:variant>
      <vt:variant>
        <vt:lpwstr>https://www.skillsforhealth.org.uk/services/item/724-advanced-clinical-practice-core-capabilities-for-nurses-working-within-general-practice-settings-in-england</vt:lpwstr>
      </vt:variant>
      <vt:variant>
        <vt:lpwstr/>
      </vt:variant>
      <vt:variant>
        <vt:i4>4390934</vt:i4>
      </vt:variant>
      <vt:variant>
        <vt:i4>300</vt:i4>
      </vt:variant>
      <vt:variant>
        <vt:i4>0</vt:i4>
      </vt:variant>
      <vt:variant>
        <vt:i4>5</vt:i4>
      </vt:variant>
      <vt:variant>
        <vt:lpwstr>http://www.skillsforhealth.org.uk/news/blog/item/367-12-ingredients-that-make-the-development-of-the-support-workforce-sustainable?highlight=WyJwaGFybWFjaXN0cyJd</vt:lpwstr>
      </vt:variant>
      <vt:variant>
        <vt:lpwstr/>
      </vt:variant>
      <vt:variant>
        <vt:i4>3932208</vt:i4>
      </vt:variant>
      <vt:variant>
        <vt:i4>297</vt:i4>
      </vt:variant>
      <vt:variant>
        <vt:i4>0</vt:i4>
      </vt:variant>
      <vt:variant>
        <vt:i4>5</vt:i4>
      </vt:variant>
      <vt:variant>
        <vt:lpwstr>https://www.nmc.org.uk/</vt:lpwstr>
      </vt:variant>
      <vt:variant>
        <vt:lpwstr/>
      </vt:variant>
      <vt:variant>
        <vt:i4>1769491</vt:i4>
      </vt:variant>
      <vt:variant>
        <vt:i4>294</vt:i4>
      </vt:variant>
      <vt:variant>
        <vt:i4>0</vt:i4>
      </vt:variant>
      <vt:variant>
        <vt:i4>5</vt:i4>
      </vt:variant>
      <vt:variant>
        <vt:lpwstr>http://www.lsbu.ac.uk/about-us/news/nhs-nursing-job-titles-regulation</vt:lpwstr>
      </vt:variant>
      <vt:variant>
        <vt:lpwstr/>
      </vt:variant>
      <vt:variant>
        <vt:i4>393296</vt:i4>
      </vt:variant>
      <vt:variant>
        <vt:i4>291</vt:i4>
      </vt:variant>
      <vt:variant>
        <vt:i4>0</vt:i4>
      </vt:variant>
      <vt:variant>
        <vt:i4>5</vt:i4>
      </vt:variant>
      <vt:variant>
        <vt:lpwstr>https://www.farehamandgosportccg.nhs.uk/</vt:lpwstr>
      </vt:variant>
      <vt:variant>
        <vt:lpwstr/>
      </vt:variant>
      <vt:variant>
        <vt:i4>1310801</vt:i4>
      </vt:variant>
      <vt:variant>
        <vt:i4>288</vt:i4>
      </vt:variant>
      <vt:variant>
        <vt:i4>0</vt:i4>
      </vt:variant>
      <vt:variant>
        <vt:i4>5</vt:i4>
      </vt:variant>
      <vt:variant>
        <vt:lpwstr>http://wessexahsn.org.uk/projects/168/the-wessex-primary-care-project</vt:lpwstr>
      </vt:variant>
      <vt:variant>
        <vt:lpwstr/>
      </vt:variant>
      <vt:variant>
        <vt:i4>7929902</vt:i4>
      </vt:variant>
      <vt:variant>
        <vt:i4>285</vt:i4>
      </vt:variant>
      <vt:variant>
        <vt:i4>0</vt:i4>
      </vt:variant>
      <vt:variant>
        <vt:i4>5</vt:i4>
      </vt:variant>
      <vt:variant>
        <vt:lpwstr>https://heeoe.hee.nhs.uk/sites/default/files/the_future_primary_care_workforce_-_martin_roland_0.pdf</vt:lpwstr>
      </vt:variant>
      <vt:variant>
        <vt:lpwstr/>
      </vt:variant>
      <vt:variant>
        <vt:i4>6881389</vt:i4>
      </vt:variant>
      <vt:variant>
        <vt:i4>282</vt:i4>
      </vt:variant>
      <vt:variant>
        <vt:i4>0</vt:i4>
      </vt:variant>
      <vt:variant>
        <vt:i4>5</vt:i4>
      </vt:variant>
      <vt:variant>
        <vt:lpwstr>https://www.rcgp.org.uk/policy/rcgp-policy-areas/general-practice-2022.aspx</vt:lpwstr>
      </vt:variant>
      <vt:variant>
        <vt:lpwstr/>
      </vt:variant>
      <vt:variant>
        <vt:i4>1507412</vt:i4>
      </vt:variant>
      <vt:variant>
        <vt:i4>279</vt:i4>
      </vt:variant>
      <vt:variant>
        <vt:i4>0</vt:i4>
      </vt:variant>
      <vt:variant>
        <vt:i4>5</vt:i4>
      </vt:variant>
      <vt:variant>
        <vt:lpwstr>https://www.england.nhs.uk/wp-content/uploads/2018/01/general-practice-nursing-ten-point-plan-v17.pdf</vt:lpwstr>
      </vt:variant>
      <vt:variant>
        <vt:lpwstr/>
      </vt:variant>
      <vt:variant>
        <vt:i4>6357113</vt:i4>
      </vt:variant>
      <vt:variant>
        <vt:i4>276</vt:i4>
      </vt:variant>
      <vt:variant>
        <vt:i4>0</vt:i4>
      </vt:variant>
      <vt:variant>
        <vt:i4>5</vt:i4>
      </vt:variant>
      <vt:variant>
        <vt:lpwstr>https://www.england.nhs.uk/wp-content/uploads/2020/02/update-to-the-gp-contract-agreement-2021-2324-v2.pdf</vt:lpwstr>
      </vt:variant>
      <vt:variant>
        <vt:lpwstr/>
      </vt:variant>
      <vt:variant>
        <vt:i4>5767193</vt:i4>
      </vt:variant>
      <vt:variant>
        <vt:i4>273</vt:i4>
      </vt:variant>
      <vt:variant>
        <vt:i4>0</vt:i4>
      </vt:variant>
      <vt:variant>
        <vt:i4>5</vt:i4>
      </vt:variant>
      <vt:variant>
        <vt:lpwstr>https://www.qni.org.uk/wp-content/uploads/2016/09/gpn_c21_report.pdf</vt:lpwstr>
      </vt:variant>
      <vt:variant>
        <vt:lpwstr/>
      </vt:variant>
      <vt:variant>
        <vt:i4>6029352</vt:i4>
      </vt:variant>
      <vt:variant>
        <vt:i4>270</vt:i4>
      </vt:variant>
      <vt:variant>
        <vt:i4>0</vt:i4>
      </vt:variant>
      <vt:variant>
        <vt:i4>5</vt:i4>
      </vt:variant>
      <vt:variant>
        <vt:lpwstr>https://www.hee.nhs.uk/sites/default/files/documents/Interactive version of the framework_1.pdf</vt:lpwstr>
      </vt:variant>
      <vt:variant>
        <vt:lpwstr/>
      </vt:variant>
      <vt:variant>
        <vt:i4>3801188</vt:i4>
      </vt:variant>
      <vt:variant>
        <vt:i4>267</vt:i4>
      </vt:variant>
      <vt:variant>
        <vt:i4>0</vt:i4>
      </vt:variant>
      <vt:variant>
        <vt:i4>5</vt:i4>
      </vt:variant>
      <vt:variant>
        <vt:lpwstr>https://www.bma.org.uk/collective-voice/committees/general-practitioners-committee/gpc-england/gp-contract-agreement-england/primary-care-networks</vt:lpwstr>
      </vt:variant>
      <vt:variant>
        <vt:lpwstr/>
      </vt:variant>
      <vt:variant>
        <vt:i4>7995444</vt:i4>
      </vt:variant>
      <vt:variant>
        <vt:i4>264</vt:i4>
      </vt:variant>
      <vt:variant>
        <vt:i4>0</vt:i4>
      </vt:variant>
      <vt:variant>
        <vt:i4>5</vt:i4>
      </vt:variant>
      <vt:variant>
        <vt:lpwstr>https://www.england.nhs.uk/wp-content/uploads/2016/04/gpfv.pdf</vt:lpwstr>
      </vt:variant>
      <vt:variant>
        <vt:lpwstr/>
      </vt:variant>
      <vt:variant>
        <vt:i4>4653138</vt:i4>
      </vt:variant>
      <vt:variant>
        <vt:i4>261</vt:i4>
      </vt:variant>
      <vt:variant>
        <vt:i4>0</vt:i4>
      </vt:variant>
      <vt:variant>
        <vt:i4>5</vt:i4>
      </vt:variant>
      <vt:variant>
        <vt:lpwstr>https://www.wessexlmcs.com/practicemanagersupporters</vt:lpwstr>
      </vt:variant>
      <vt:variant>
        <vt:lpwstr/>
      </vt:variant>
      <vt:variant>
        <vt:i4>3866658</vt:i4>
      </vt:variant>
      <vt:variant>
        <vt:i4>258</vt:i4>
      </vt:variant>
      <vt:variant>
        <vt:i4>0</vt:i4>
      </vt:variant>
      <vt:variant>
        <vt:i4>5</vt:i4>
      </vt:variant>
      <vt:variant>
        <vt:lpwstr>https://www.wessexlmcs.com/gpsupporters</vt:lpwstr>
      </vt:variant>
      <vt:variant>
        <vt:lpwstr/>
      </vt:variant>
      <vt:variant>
        <vt:i4>2883639</vt:i4>
      </vt:variant>
      <vt:variant>
        <vt:i4>255</vt:i4>
      </vt:variant>
      <vt:variant>
        <vt:i4>0</vt:i4>
      </vt:variant>
      <vt:variant>
        <vt:i4>5</vt:i4>
      </vt:variant>
      <vt:variant>
        <vt:lpwstr>https://www.wessexlmcs.com/search?q=employment</vt:lpwstr>
      </vt:variant>
      <vt:variant>
        <vt:lpwstr/>
      </vt:variant>
      <vt:variant>
        <vt:i4>4325464</vt:i4>
      </vt:variant>
      <vt:variant>
        <vt:i4>252</vt:i4>
      </vt:variant>
      <vt:variant>
        <vt:i4>0</vt:i4>
      </vt:variant>
      <vt:variant>
        <vt:i4>5</vt:i4>
      </vt:variant>
      <vt:variant>
        <vt:lpwstr>https://www.wessexlmcs.com/events</vt:lpwstr>
      </vt:variant>
      <vt:variant>
        <vt:lpwstr/>
      </vt:variant>
      <vt:variant>
        <vt:i4>5308484</vt:i4>
      </vt:variant>
      <vt:variant>
        <vt:i4>249</vt:i4>
      </vt:variant>
      <vt:variant>
        <vt:i4>0</vt:i4>
      </vt:variant>
      <vt:variant>
        <vt:i4>5</vt:i4>
      </vt:variant>
      <vt:variant>
        <vt:lpwstr>https://www.wessexlmcs.com/lunchandlearn</vt:lpwstr>
      </vt:variant>
      <vt:variant>
        <vt:lpwstr/>
      </vt:variant>
      <vt:variant>
        <vt:i4>5570630</vt:i4>
      </vt:variant>
      <vt:variant>
        <vt:i4>246</vt:i4>
      </vt:variant>
      <vt:variant>
        <vt:i4>0</vt:i4>
      </vt:variant>
      <vt:variant>
        <vt:i4>5</vt:i4>
      </vt:variant>
      <vt:variant>
        <vt:lpwstr>https://www.wessexlmcs.com/email6843</vt:lpwstr>
      </vt:variant>
      <vt:variant>
        <vt:lpwstr/>
      </vt:variant>
      <vt:variant>
        <vt:i4>4849750</vt:i4>
      </vt:variant>
      <vt:variant>
        <vt:i4>243</vt:i4>
      </vt:variant>
      <vt:variant>
        <vt:i4>0</vt:i4>
      </vt:variant>
      <vt:variant>
        <vt:i4>5</vt:i4>
      </vt:variant>
      <vt:variant>
        <vt:lpwstr>https://www.wessexlmcs.com/nonmedicalprescribing</vt:lpwstr>
      </vt:variant>
      <vt:variant>
        <vt:lpwstr/>
      </vt:variant>
      <vt:variant>
        <vt:i4>4128823</vt:i4>
      </vt:variant>
      <vt:variant>
        <vt:i4>240</vt:i4>
      </vt:variant>
      <vt:variant>
        <vt:i4>0</vt:i4>
      </vt:variant>
      <vt:variant>
        <vt:i4>5</vt:i4>
      </vt:variant>
      <vt:variant>
        <vt:lpwstr>https://www.wessexlmcs.com/thehealthylegclubconcept</vt:lpwstr>
      </vt:variant>
      <vt:variant>
        <vt:lpwstr/>
      </vt:variant>
      <vt:variant>
        <vt:i4>2883643</vt:i4>
      </vt:variant>
      <vt:variant>
        <vt:i4>237</vt:i4>
      </vt:variant>
      <vt:variant>
        <vt:i4>0</vt:i4>
      </vt:variant>
      <vt:variant>
        <vt:i4>5</vt:i4>
      </vt:variant>
      <vt:variant>
        <vt:lpwstr>https://www.wessexlmcs.com/gppartnershipreview</vt:lpwstr>
      </vt:variant>
      <vt:variant>
        <vt:lpwstr/>
      </vt:variant>
      <vt:variant>
        <vt:i4>3407922</vt:i4>
      </vt:variant>
      <vt:variant>
        <vt:i4>234</vt:i4>
      </vt:variant>
      <vt:variant>
        <vt:i4>0</vt:i4>
      </vt:variant>
      <vt:variant>
        <vt:i4>5</vt:i4>
      </vt:variant>
      <vt:variant>
        <vt:lpwstr>https://www.wessexlmcs.com/gpfvstps</vt:lpwstr>
      </vt:variant>
      <vt:variant>
        <vt:lpwstr/>
      </vt:variant>
      <vt:variant>
        <vt:i4>3539055</vt:i4>
      </vt:variant>
      <vt:variant>
        <vt:i4>231</vt:i4>
      </vt:variant>
      <vt:variant>
        <vt:i4>0</vt:i4>
      </vt:variant>
      <vt:variant>
        <vt:i4>5</vt:i4>
      </vt:variant>
      <vt:variant>
        <vt:lpwstr>https://www.wessexlmcs.com/</vt:lpwstr>
      </vt:variant>
      <vt:variant>
        <vt:lpwstr/>
      </vt:variant>
      <vt:variant>
        <vt:i4>4522044</vt:i4>
      </vt:variant>
      <vt:variant>
        <vt:i4>228</vt:i4>
      </vt:variant>
      <vt:variant>
        <vt:i4>0</vt:i4>
      </vt:variant>
      <vt:variant>
        <vt:i4>5</vt:i4>
      </vt:variant>
      <vt:variant>
        <vt:lpwstr>mailto:office@wessexlmcs.org.uk</vt:lpwstr>
      </vt:variant>
      <vt:variant>
        <vt:lpwstr/>
      </vt:variant>
      <vt:variant>
        <vt:i4>6357113</vt:i4>
      </vt:variant>
      <vt:variant>
        <vt:i4>225</vt:i4>
      </vt:variant>
      <vt:variant>
        <vt:i4>0</vt:i4>
      </vt:variant>
      <vt:variant>
        <vt:i4>5</vt:i4>
      </vt:variant>
      <vt:variant>
        <vt:lpwstr>https://www.england.nhs.uk/wp-content/uploads/2020/02/update-to-the-gp-contract-agreement-2021-2324-v2.pdf</vt:lpwstr>
      </vt:variant>
      <vt:variant>
        <vt:lpwstr/>
      </vt:variant>
      <vt:variant>
        <vt:i4>7602215</vt:i4>
      </vt:variant>
      <vt:variant>
        <vt:i4>222</vt:i4>
      </vt:variant>
      <vt:variant>
        <vt:i4>0</vt:i4>
      </vt:variant>
      <vt:variant>
        <vt:i4>5</vt:i4>
      </vt:variant>
      <vt:variant>
        <vt:lpwstr>http://www.nhsemployers.org/your-workforce/pay-and-reward/agenda-for-change/pay-scales</vt:lpwstr>
      </vt:variant>
      <vt:variant>
        <vt:lpwstr/>
      </vt:variant>
      <vt:variant>
        <vt:i4>6357089</vt:i4>
      </vt:variant>
      <vt:variant>
        <vt:i4>219</vt:i4>
      </vt:variant>
      <vt:variant>
        <vt:i4>0</vt:i4>
      </vt:variant>
      <vt:variant>
        <vt:i4>5</vt:i4>
      </vt:variant>
      <vt:variant>
        <vt:lpwstr>https://www.skillsforhealth.org.uk/services/item/146-core-skills-training-framework</vt:lpwstr>
      </vt:variant>
      <vt:variant>
        <vt:lpwstr/>
      </vt:variant>
      <vt:variant>
        <vt:i4>5505096</vt:i4>
      </vt:variant>
      <vt:variant>
        <vt:i4>216</vt:i4>
      </vt:variant>
      <vt:variant>
        <vt:i4>0</vt:i4>
      </vt:variant>
      <vt:variant>
        <vt:i4>5</vt:i4>
      </vt:variant>
      <vt:variant>
        <vt:lpwstr>https://www.skillsforhealth.org.uk/services/item/724-advanced-clinical-practice-core-capabilities-for-nurses-working-within-general-practice-settings-in-england</vt:lpwstr>
      </vt:variant>
      <vt:variant>
        <vt:lpwstr/>
      </vt:variant>
      <vt:variant>
        <vt:i4>6029332</vt:i4>
      </vt:variant>
      <vt:variant>
        <vt:i4>213</vt:i4>
      </vt:variant>
      <vt:variant>
        <vt:i4>0</vt:i4>
      </vt:variant>
      <vt:variant>
        <vt:i4>5</vt:i4>
      </vt:variant>
      <vt:variant>
        <vt:lpwstr>http://www.nhsemployers.org/news/2018/04/advanced-clinical-practioner-apprenticeship-approved</vt:lpwstr>
      </vt:variant>
      <vt:variant>
        <vt:lpwstr/>
      </vt:variant>
      <vt:variant>
        <vt:i4>6684715</vt:i4>
      </vt:variant>
      <vt:variant>
        <vt:i4>210</vt:i4>
      </vt:variant>
      <vt:variant>
        <vt:i4>0</vt:i4>
      </vt:variant>
      <vt:variant>
        <vt:i4>5</vt:i4>
      </vt:variant>
      <vt:variant>
        <vt:lpwstr>https://www.rcn.org.uk/professional-development/professional-services/credentialing</vt:lpwstr>
      </vt:variant>
      <vt:variant>
        <vt:lpwstr/>
      </vt:variant>
      <vt:variant>
        <vt:i4>2687084</vt:i4>
      </vt:variant>
      <vt:variant>
        <vt:i4>207</vt:i4>
      </vt:variant>
      <vt:variant>
        <vt:i4>0</vt:i4>
      </vt:variant>
      <vt:variant>
        <vt:i4>5</vt:i4>
      </vt:variant>
      <vt:variant>
        <vt:lpwstr>https://www.hee.nhs.uk/our-work/advanced-clinical-practice</vt:lpwstr>
      </vt:variant>
      <vt:variant>
        <vt:lpwstr/>
      </vt:variant>
      <vt:variant>
        <vt:i4>4128821</vt:i4>
      </vt:variant>
      <vt:variant>
        <vt:i4>204</vt:i4>
      </vt:variant>
      <vt:variant>
        <vt:i4>0</vt:i4>
      </vt:variant>
      <vt:variant>
        <vt:i4>5</vt:i4>
      </vt:variant>
      <vt:variant>
        <vt:lpwstr>https://www.hee.nhs.uk/sites/default/files/documents/Multi-professional framework for advanced clinical practice in England.pdf</vt:lpwstr>
      </vt:variant>
      <vt:variant>
        <vt:lpwstr/>
      </vt:variant>
      <vt:variant>
        <vt:i4>1441887</vt:i4>
      </vt:variant>
      <vt:variant>
        <vt:i4>201</vt:i4>
      </vt:variant>
      <vt:variant>
        <vt:i4>0</vt:i4>
      </vt:variant>
      <vt:variant>
        <vt:i4>5</vt:i4>
      </vt:variant>
      <vt:variant>
        <vt:lpwstr>https://hee.nhs.uk/sites/default/files/documents/The general practice nursing workforce development plan.pdf</vt:lpwstr>
      </vt:variant>
      <vt:variant>
        <vt:lpwstr/>
      </vt:variant>
      <vt:variant>
        <vt:i4>2949157</vt:i4>
      </vt:variant>
      <vt:variant>
        <vt:i4>198</vt:i4>
      </vt:variant>
      <vt:variant>
        <vt:i4>0</vt:i4>
      </vt:variant>
      <vt:variant>
        <vt:i4>5</vt:i4>
      </vt:variant>
      <vt:variant>
        <vt:lpwstr>https://www.england.nhs.uk/leadingchange/staff-leadership/general-practice-nursing/</vt:lpwstr>
      </vt:variant>
      <vt:variant>
        <vt:lpwstr/>
      </vt:variant>
      <vt:variant>
        <vt:i4>196610</vt:i4>
      </vt:variant>
      <vt:variant>
        <vt:i4>195</vt:i4>
      </vt:variant>
      <vt:variant>
        <vt:i4>0</vt:i4>
      </vt:variant>
      <vt:variant>
        <vt:i4>5</vt:i4>
      </vt:variant>
      <vt:variant>
        <vt:lpwstr>https://hee.nhs.uk/our-work/general-practice-nursing</vt:lpwstr>
      </vt:variant>
      <vt:variant>
        <vt:lpwstr/>
      </vt:variant>
      <vt:variant>
        <vt:i4>5767174</vt:i4>
      </vt:variant>
      <vt:variant>
        <vt:i4>192</vt:i4>
      </vt:variant>
      <vt:variant>
        <vt:i4>0</vt:i4>
      </vt:variant>
      <vt:variant>
        <vt:i4>5</vt:i4>
      </vt:variant>
      <vt:variant>
        <vt:lpwstr>https://www.qni.org.uk/nursing-in-the-community/transition-community-nursing/transition-gpn-toolkit/</vt:lpwstr>
      </vt:variant>
      <vt:variant>
        <vt:lpwstr/>
      </vt:variant>
      <vt:variant>
        <vt:i4>6684775</vt:i4>
      </vt:variant>
      <vt:variant>
        <vt:i4>189</vt:i4>
      </vt:variant>
      <vt:variant>
        <vt:i4>0</vt:i4>
      </vt:variant>
      <vt:variant>
        <vt:i4>5</vt:i4>
      </vt:variant>
      <vt:variant>
        <vt:lpwstr>http://www.independentnurse.co.uk/news/rcgp-launches-practice-nursing-competencies/110371/</vt:lpwstr>
      </vt:variant>
      <vt:variant>
        <vt:lpwstr/>
      </vt:variant>
      <vt:variant>
        <vt:i4>7929977</vt:i4>
      </vt:variant>
      <vt:variant>
        <vt:i4>186</vt:i4>
      </vt:variant>
      <vt:variant>
        <vt:i4>0</vt:i4>
      </vt:variant>
      <vt:variant>
        <vt:i4>5</vt:i4>
      </vt:variant>
      <vt:variant>
        <vt:lpwstr>https://www.healthcareers.nhs.uk/explore-roles/nursing/roles-nursing/general-practice-nurse</vt:lpwstr>
      </vt:variant>
      <vt:variant>
        <vt:lpwstr/>
      </vt:variant>
      <vt:variant>
        <vt:i4>6029399</vt:i4>
      </vt:variant>
      <vt:variant>
        <vt:i4>183</vt:i4>
      </vt:variant>
      <vt:variant>
        <vt:i4>0</vt:i4>
      </vt:variant>
      <vt:variant>
        <vt:i4>5</vt:i4>
      </vt:variant>
      <vt:variant>
        <vt:lpwstr>https://www.gov.uk/topic/further-education-skills/apprenticeships</vt:lpwstr>
      </vt:variant>
      <vt:variant>
        <vt:lpwstr/>
      </vt:variant>
      <vt:variant>
        <vt:i4>196690</vt:i4>
      </vt:variant>
      <vt:variant>
        <vt:i4>180</vt:i4>
      </vt:variant>
      <vt:variant>
        <vt:i4>0</vt:i4>
      </vt:variant>
      <vt:variant>
        <vt:i4>5</vt:i4>
      </vt:variant>
      <vt:variant>
        <vt:lpwstr>https://www.england.nhs.uk/gp/gpfv/redesign/gpdp/reception-clerical/</vt:lpwstr>
      </vt:variant>
      <vt:variant>
        <vt:lpwstr/>
      </vt:variant>
      <vt:variant>
        <vt:i4>2949168</vt:i4>
      </vt:variant>
      <vt:variant>
        <vt:i4>177</vt:i4>
      </vt:variant>
      <vt:variant>
        <vt:i4>0</vt:i4>
      </vt:variant>
      <vt:variant>
        <vt:i4>5</vt:i4>
      </vt:variant>
      <vt:variant>
        <vt:lpwstr>C:\Users\Helene.Clark\Dropbox (Wessex LMCS)\Churchill Office\Skill mix matrix\1. Multidisciplinary Framework for General Practice V23 April 2019.xlsx</vt:lpwstr>
      </vt:variant>
      <vt:variant>
        <vt:lpwstr/>
      </vt:variant>
      <vt:variant>
        <vt:i4>8323194</vt:i4>
      </vt:variant>
      <vt:variant>
        <vt:i4>174</vt:i4>
      </vt:variant>
      <vt:variant>
        <vt:i4>0</vt:i4>
      </vt:variant>
      <vt:variant>
        <vt:i4>5</vt:i4>
      </vt:variant>
      <vt:variant>
        <vt:lpwstr>https://www.england.nhs.uk/wp-content/uploads/2016/05/nursing-framework.pdf</vt:lpwstr>
      </vt:variant>
      <vt:variant>
        <vt:lpwstr/>
      </vt:variant>
      <vt:variant>
        <vt:i4>4390934</vt:i4>
      </vt:variant>
      <vt:variant>
        <vt:i4>171</vt:i4>
      </vt:variant>
      <vt:variant>
        <vt:i4>0</vt:i4>
      </vt:variant>
      <vt:variant>
        <vt:i4>5</vt:i4>
      </vt:variant>
      <vt:variant>
        <vt:lpwstr>http://www.skillsforhealth.org.uk/news/blog/item/367-12-ingredients-that-make-the-development-of-the-support-workforce-sustainable?highlight=WyJwaGFybWFjaXN0cyJd</vt:lpwstr>
      </vt:variant>
      <vt:variant>
        <vt:lpwstr/>
      </vt:variant>
      <vt:variant>
        <vt:i4>3932208</vt:i4>
      </vt:variant>
      <vt:variant>
        <vt:i4>168</vt:i4>
      </vt:variant>
      <vt:variant>
        <vt:i4>0</vt:i4>
      </vt:variant>
      <vt:variant>
        <vt:i4>5</vt:i4>
      </vt:variant>
      <vt:variant>
        <vt:lpwstr>https://www.nmc.org.uk/</vt:lpwstr>
      </vt:variant>
      <vt:variant>
        <vt:lpwstr/>
      </vt:variant>
      <vt:variant>
        <vt:i4>1769491</vt:i4>
      </vt:variant>
      <vt:variant>
        <vt:i4>165</vt:i4>
      </vt:variant>
      <vt:variant>
        <vt:i4>0</vt:i4>
      </vt:variant>
      <vt:variant>
        <vt:i4>5</vt:i4>
      </vt:variant>
      <vt:variant>
        <vt:lpwstr>http://www.lsbu.ac.uk/about-us/news/nhs-nursing-job-titles-regulation</vt:lpwstr>
      </vt:variant>
      <vt:variant>
        <vt:lpwstr/>
      </vt:variant>
      <vt:variant>
        <vt:i4>393296</vt:i4>
      </vt:variant>
      <vt:variant>
        <vt:i4>162</vt:i4>
      </vt:variant>
      <vt:variant>
        <vt:i4>0</vt:i4>
      </vt:variant>
      <vt:variant>
        <vt:i4>5</vt:i4>
      </vt:variant>
      <vt:variant>
        <vt:lpwstr>https://www.farehamandgosportccg.nhs.uk/</vt:lpwstr>
      </vt:variant>
      <vt:variant>
        <vt:lpwstr/>
      </vt:variant>
      <vt:variant>
        <vt:i4>1310801</vt:i4>
      </vt:variant>
      <vt:variant>
        <vt:i4>159</vt:i4>
      </vt:variant>
      <vt:variant>
        <vt:i4>0</vt:i4>
      </vt:variant>
      <vt:variant>
        <vt:i4>5</vt:i4>
      </vt:variant>
      <vt:variant>
        <vt:lpwstr>http://wessexahsn.org.uk/projects/168/the-wessex-primary-care-project</vt:lpwstr>
      </vt:variant>
      <vt:variant>
        <vt:lpwstr/>
      </vt:variant>
      <vt:variant>
        <vt:i4>7929902</vt:i4>
      </vt:variant>
      <vt:variant>
        <vt:i4>156</vt:i4>
      </vt:variant>
      <vt:variant>
        <vt:i4>0</vt:i4>
      </vt:variant>
      <vt:variant>
        <vt:i4>5</vt:i4>
      </vt:variant>
      <vt:variant>
        <vt:lpwstr>https://heeoe.hee.nhs.uk/sites/default/files/the_future_primary_care_workforce_-_martin_roland_0.pdf</vt:lpwstr>
      </vt:variant>
      <vt:variant>
        <vt:lpwstr/>
      </vt:variant>
      <vt:variant>
        <vt:i4>4128823</vt:i4>
      </vt:variant>
      <vt:variant>
        <vt:i4>153</vt:i4>
      </vt:variant>
      <vt:variant>
        <vt:i4>0</vt:i4>
      </vt:variant>
      <vt:variant>
        <vt:i4>5</vt:i4>
      </vt:variant>
      <vt:variant>
        <vt:lpwstr>https://www.wessexlmcs.com/thehealthylegclubconcept</vt:lpwstr>
      </vt:variant>
      <vt:variant>
        <vt:lpwstr/>
      </vt:variant>
      <vt:variant>
        <vt:i4>5767248</vt:i4>
      </vt:variant>
      <vt:variant>
        <vt:i4>150</vt:i4>
      </vt:variant>
      <vt:variant>
        <vt:i4>0</vt:i4>
      </vt:variant>
      <vt:variant>
        <vt:i4>5</vt:i4>
      </vt:variant>
      <vt:variant>
        <vt:lpwstr>https://www.wessexlmcs.com/groupconsultations</vt:lpwstr>
      </vt:variant>
      <vt:variant>
        <vt:lpwstr/>
      </vt:variant>
      <vt:variant>
        <vt:i4>2883643</vt:i4>
      </vt:variant>
      <vt:variant>
        <vt:i4>147</vt:i4>
      </vt:variant>
      <vt:variant>
        <vt:i4>0</vt:i4>
      </vt:variant>
      <vt:variant>
        <vt:i4>5</vt:i4>
      </vt:variant>
      <vt:variant>
        <vt:lpwstr>https://www.wessexlmcs.com/gppartnershipreview</vt:lpwstr>
      </vt:variant>
      <vt:variant>
        <vt:lpwstr/>
      </vt:variant>
      <vt:variant>
        <vt:i4>8257649</vt:i4>
      </vt:variant>
      <vt:variant>
        <vt:i4>144</vt:i4>
      </vt:variant>
      <vt:variant>
        <vt:i4>0</vt:i4>
      </vt:variant>
      <vt:variant>
        <vt:i4>5</vt:i4>
      </vt:variant>
      <vt:variant>
        <vt:lpwstr>http://www.rcgp.org.uk/policy/rcgp-policy-areas/general-practice-2022.aspx</vt:lpwstr>
      </vt:variant>
      <vt:variant>
        <vt:lpwstr/>
      </vt:variant>
      <vt:variant>
        <vt:i4>3407922</vt:i4>
      </vt:variant>
      <vt:variant>
        <vt:i4>141</vt:i4>
      </vt:variant>
      <vt:variant>
        <vt:i4>0</vt:i4>
      </vt:variant>
      <vt:variant>
        <vt:i4>5</vt:i4>
      </vt:variant>
      <vt:variant>
        <vt:lpwstr>https://www.wessexlmcs.com/gpfvstps</vt:lpwstr>
      </vt:variant>
      <vt:variant>
        <vt:lpwstr/>
      </vt:variant>
      <vt:variant>
        <vt:i4>1507412</vt:i4>
      </vt:variant>
      <vt:variant>
        <vt:i4>138</vt:i4>
      </vt:variant>
      <vt:variant>
        <vt:i4>0</vt:i4>
      </vt:variant>
      <vt:variant>
        <vt:i4>5</vt:i4>
      </vt:variant>
      <vt:variant>
        <vt:lpwstr>https://www.england.nhs.uk/wp-content/uploads/2018/01/general-practice-nursing-ten-point-plan-v17.pdf</vt:lpwstr>
      </vt:variant>
      <vt:variant>
        <vt:lpwstr/>
      </vt:variant>
      <vt:variant>
        <vt:i4>3735614</vt:i4>
      </vt:variant>
      <vt:variant>
        <vt:i4>135</vt:i4>
      </vt:variant>
      <vt:variant>
        <vt:i4>0</vt:i4>
      </vt:variant>
      <vt:variant>
        <vt:i4>5</vt:i4>
      </vt:variant>
      <vt:variant>
        <vt:lpwstr>https://www.wessexlmcs.com/nursingsurveyresultsandpossiblesolutions</vt:lpwstr>
      </vt:variant>
      <vt:variant>
        <vt:lpwstr/>
      </vt:variant>
      <vt:variant>
        <vt:i4>5767193</vt:i4>
      </vt:variant>
      <vt:variant>
        <vt:i4>132</vt:i4>
      </vt:variant>
      <vt:variant>
        <vt:i4>0</vt:i4>
      </vt:variant>
      <vt:variant>
        <vt:i4>5</vt:i4>
      </vt:variant>
      <vt:variant>
        <vt:lpwstr>https://www.qni.org.uk/wp-content/uploads/2016/09/gpn_c21_report.pdf</vt:lpwstr>
      </vt:variant>
      <vt:variant>
        <vt:lpwstr/>
      </vt:variant>
      <vt:variant>
        <vt:i4>7995444</vt:i4>
      </vt:variant>
      <vt:variant>
        <vt:i4>129</vt:i4>
      </vt:variant>
      <vt:variant>
        <vt:i4>0</vt:i4>
      </vt:variant>
      <vt:variant>
        <vt:i4>5</vt:i4>
      </vt:variant>
      <vt:variant>
        <vt:lpwstr>https://www.england.nhs.uk/wp-content/uploads/2016/04/gpfv.pdf</vt:lpwstr>
      </vt:variant>
      <vt:variant>
        <vt:lpwstr/>
      </vt:variant>
      <vt:variant>
        <vt:i4>6029352</vt:i4>
      </vt:variant>
      <vt:variant>
        <vt:i4>126</vt:i4>
      </vt:variant>
      <vt:variant>
        <vt:i4>0</vt:i4>
      </vt:variant>
      <vt:variant>
        <vt:i4>5</vt:i4>
      </vt:variant>
      <vt:variant>
        <vt:lpwstr>https://www.hee.nhs.uk/sites/default/files/documents/Interactive version of the framework_1.pdf</vt:lpwstr>
      </vt:variant>
      <vt:variant>
        <vt:lpwstr/>
      </vt:variant>
      <vt:variant>
        <vt:i4>3801188</vt:i4>
      </vt:variant>
      <vt:variant>
        <vt:i4>123</vt:i4>
      </vt:variant>
      <vt:variant>
        <vt:i4>0</vt:i4>
      </vt:variant>
      <vt:variant>
        <vt:i4>5</vt:i4>
      </vt:variant>
      <vt:variant>
        <vt:lpwstr>https://www.bma.org.uk/collective-voice/committees/general-practitioners-committee/gpc-england/gp-contract-agreement-england/primary-care-networks</vt:lpwstr>
      </vt:variant>
      <vt:variant>
        <vt:lpwstr/>
      </vt:variant>
      <vt:variant>
        <vt:i4>7995444</vt:i4>
      </vt:variant>
      <vt:variant>
        <vt:i4>120</vt:i4>
      </vt:variant>
      <vt:variant>
        <vt:i4>0</vt:i4>
      </vt:variant>
      <vt:variant>
        <vt:i4>5</vt:i4>
      </vt:variant>
      <vt:variant>
        <vt:lpwstr>https://www.england.nhs.uk/wp-content/uploads/2016/04/gpfv.pdf</vt:lpwstr>
      </vt:variant>
      <vt:variant>
        <vt:lpwstr/>
      </vt:variant>
      <vt:variant>
        <vt:i4>4522044</vt:i4>
      </vt:variant>
      <vt:variant>
        <vt:i4>0</vt:i4>
      </vt:variant>
      <vt:variant>
        <vt:i4>0</vt:i4>
      </vt:variant>
      <vt:variant>
        <vt:i4>5</vt:i4>
      </vt:variant>
      <vt:variant>
        <vt:lpwstr>mailto:office@wessexlmcs.org.uk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Irvine</dc:creator>
  <cp:keywords/>
  <dc:description/>
  <cp:lastModifiedBy>Kate Mackenzie</cp:lastModifiedBy>
  <cp:revision>3</cp:revision>
  <cp:lastPrinted>2020-04-21T07:50:00Z</cp:lastPrinted>
  <dcterms:created xsi:type="dcterms:W3CDTF">2020-04-21T22:06:00Z</dcterms:created>
  <dcterms:modified xsi:type="dcterms:W3CDTF">2020-04-22T10:51:00Z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0x01010013FB463CB3A60A4A963E7B0C02502D48</vt:lpwstr>
  </property>
</Properties>
</file>